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5BE" w:rsidRDefault="00B82D72" w:rsidP="00B82D72">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4991100</wp:posOffset>
            </wp:positionH>
            <wp:positionV relativeFrom="page">
              <wp:posOffset>228600</wp:posOffset>
            </wp:positionV>
            <wp:extent cx="1429385" cy="1134745"/>
            <wp:effectExtent l="0" t="0" r="0" b="0"/>
            <wp:wrapNone/>
            <wp:docPr id="2" name="Picture 2" descr="MonoCol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oColor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9385" cy="1134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p>
    <w:p w:rsidR="007A6BA6" w:rsidRPr="007878F3" w:rsidRDefault="007A6BA6" w:rsidP="00B82D72">
      <w:pPr>
        <w:rPr>
          <w:lang w:val="fr-BE"/>
        </w:rPr>
      </w:pPr>
      <w:r>
        <w:tab/>
      </w:r>
      <w:r>
        <w:tab/>
      </w:r>
      <w:r>
        <w:tab/>
      </w:r>
      <w:r>
        <w:tab/>
      </w:r>
      <w:r w:rsidR="00AB7049">
        <w:tab/>
      </w:r>
      <w:r w:rsidR="00AB7049">
        <w:tab/>
      </w:r>
      <w:bookmarkStart w:id="1" w:name="MEP_2018"/>
      <w:bookmarkEnd w:id="1"/>
      <w:r w:rsidR="00C5655A">
        <w:tab/>
      </w:r>
    </w:p>
    <w:p w:rsidR="007A6BA6" w:rsidRDefault="007A6BA6">
      <w:pPr>
        <w:rPr>
          <w:lang w:val="fr-BE"/>
        </w:rPr>
      </w:pPr>
    </w:p>
    <w:p w:rsidR="00624764" w:rsidRDefault="00624764">
      <w:pPr>
        <w:rPr>
          <w:rFonts w:ascii="Arial" w:hAnsi="Arial" w:cs="Arial"/>
          <w:i/>
          <w:sz w:val="22"/>
          <w:szCs w:val="22"/>
          <w:highlight w:val="lightGray"/>
        </w:rPr>
      </w:pPr>
    </w:p>
    <w:p w:rsidR="00624764" w:rsidRDefault="00624764">
      <w:pPr>
        <w:rPr>
          <w:rFonts w:ascii="Arial" w:hAnsi="Arial" w:cs="Arial"/>
          <w:i/>
          <w:sz w:val="22"/>
          <w:szCs w:val="22"/>
          <w:highlight w:val="lightGray"/>
        </w:rPr>
      </w:pPr>
    </w:p>
    <w:p w:rsidR="005A34BE" w:rsidRDefault="005A34BE">
      <w:pPr>
        <w:rPr>
          <w:rFonts w:ascii="Arial" w:hAnsi="Arial" w:cs="Arial"/>
          <w:i/>
          <w:sz w:val="22"/>
          <w:szCs w:val="22"/>
          <w:highlight w:val="lightGray"/>
        </w:rPr>
      </w:pPr>
    </w:p>
    <w:p w:rsidR="005A34BE" w:rsidRDefault="005A34BE">
      <w:pPr>
        <w:rPr>
          <w:rFonts w:ascii="Arial" w:hAnsi="Arial" w:cs="Arial"/>
          <w:i/>
          <w:sz w:val="22"/>
          <w:szCs w:val="22"/>
          <w:highlight w:val="lightGray"/>
        </w:rPr>
      </w:pPr>
    </w:p>
    <w:p w:rsidR="005A34BE" w:rsidRDefault="005A34BE">
      <w:pPr>
        <w:rPr>
          <w:rFonts w:ascii="Arial" w:hAnsi="Arial" w:cs="Arial"/>
          <w:i/>
          <w:sz w:val="22"/>
          <w:szCs w:val="22"/>
          <w:highlight w:val="lightGray"/>
        </w:rPr>
      </w:pPr>
    </w:p>
    <w:p w:rsidR="005A34BE" w:rsidRDefault="005A34BE">
      <w:pPr>
        <w:rPr>
          <w:rFonts w:ascii="Arial" w:hAnsi="Arial" w:cs="Arial"/>
          <w:i/>
          <w:sz w:val="22"/>
          <w:szCs w:val="22"/>
          <w:highlight w:val="lightGray"/>
        </w:rPr>
      </w:pPr>
    </w:p>
    <w:p w:rsidR="005A34BE" w:rsidRDefault="005A34BE">
      <w:pPr>
        <w:rPr>
          <w:rFonts w:ascii="Arial" w:hAnsi="Arial" w:cs="Arial"/>
          <w:i/>
          <w:sz w:val="22"/>
          <w:szCs w:val="22"/>
          <w:highlight w:val="lightGray"/>
        </w:rPr>
      </w:pPr>
    </w:p>
    <w:p w:rsidR="005A34BE" w:rsidRDefault="005A34BE">
      <w:pPr>
        <w:rPr>
          <w:rFonts w:ascii="Arial" w:hAnsi="Arial" w:cs="Arial"/>
          <w:i/>
          <w:sz w:val="22"/>
          <w:szCs w:val="22"/>
          <w:highlight w:val="lightGray"/>
        </w:rPr>
      </w:pPr>
    </w:p>
    <w:p w:rsidR="005A34BE" w:rsidRDefault="005A34BE">
      <w:pPr>
        <w:rPr>
          <w:rFonts w:ascii="Arial" w:hAnsi="Arial" w:cs="Arial"/>
          <w:i/>
          <w:sz w:val="22"/>
          <w:szCs w:val="22"/>
          <w:highlight w:val="lightGray"/>
        </w:rPr>
      </w:pPr>
    </w:p>
    <w:p w:rsidR="005A34BE" w:rsidRDefault="005A34BE">
      <w:pPr>
        <w:rPr>
          <w:rFonts w:ascii="Arial" w:hAnsi="Arial" w:cs="Arial"/>
          <w:i/>
          <w:sz w:val="22"/>
          <w:szCs w:val="22"/>
          <w:highlight w:val="lightGray"/>
        </w:rPr>
      </w:pPr>
    </w:p>
    <w:p w:rsidR="005A34BE" w:rsidRDefault="005A34BE">
      <w:pPr>
        <w:rPr>
          <w:rFonts w:ascii="Arial" w:hAnsi="Arial" w:cs="Arial"/>
          <w:i/>
          <w:sz w:val="22"/>
          <w:szCs w:val="22"/>
          <w:highlight w:val="lightGray"/>
        </w:rPr>
      </w:pPr>
    </w:p>
    <w:p w:rsidR="005A34BE" w:rsidRDefault="005A34BE">
      <w:pPr>
        <w:rPr>
          <w:rFonts w:ascii="Arial" w:hAnsi="Arial" w:cs="Arial"/>
          <w:i/>
          <w:sz w:val="22"/>
          <w:szCs w:val="22"/>
          <w:highlight w:val="lightGray"/>
        </w:rPr>
      </w:pPr>
    </w:p>
    <w:p w:rsidR="005A34BE" w:rsidRDefault="005A34BE">
      <w:pPr>
        <w:rPr>
          <w:rFonts w:ascii="Arial" w:hAnsi="Arial" w:cs="Arial"/>
          <w:i/>
          <w:sz w:val="22"/>
          <w:szCs w:val="22"/>
          <w:highlight w:val="lightGray"/>
        </w:rPr>
      </w:pPr>
    </w:p>
    <w:p w:rsidR="005A34BE" w:rsidRDefault="005A34BE">
      <w:pPr>
        <w:rPr>
          <w:rFonts w:ascii="Arial" w:hAnsi="Arial" w:cs="Arial"/>
          <w:i/>
          <w:sz w:val="22"/>
          <w:szCs w:val="22"/>
          <w:highlight w:val="lightGray"/>
        </w:rPr>
      </w:pPr>
    </w:p>
    <w:p w:rsidR="005A34BE" w:rsidRDefault="005A34BE">
      <w:pPr>
        <w:rPr>
          <w:rFonts w:ascii="Arial" w:hAnsi="Arial" w:cs="Arial"/>
          <w:i/>
          <w:sz w:val="22"/>
          <w:szCs w:val="22"/>
          <w:highlight w:val="lightGray"/>
        </w:rPr>
      </w:pPr>
    </w:p>
    <w:p w:rsidR="005A34BE" w:rsidRDefault="005A34BE">
      <w:pPr>
        <w:rPr>
          <w:rFonts w:ascii="Arial" w:hAnsi="Arial" w:cs="Arial"/>
          <w:i/>
          <w:sz w:val="22"/>
          <w:szCs w:val="22"/>
          <w:highlight w:val="lightGray"/>
        </w:rPr>
      </w:pPr>
    </w:p>
    <w:p w:rsidR="005A34BE" w:rsidRPr="00273A1F" w:rsidRDefault="00D62271" w:rsidP="005A34BE">
      <w:pPr>
        <w:ind w:left="1440" w:firstLine="720"/>
        <w:rPr>
          <w:rFonts w:ascii="Arial" w:hAnsi="Arial" w:cs="Arial"/>
          <w:b/>
          <w:highlight w:val="lightGray"/>
        </w:rPr>
      </w:pPr>
      <w:r>
        <w:rPr>
          <w:rFonts w:ascii="Arial" w:hAnsi="Arial" w:cs="Arial"/>
          <w:b/>
        </w:rPr>
        <w:t>LETTER o</w:t>
      </w:r>
      <w:r w:rsidR="005A34BE" w:rsidRPr="00273A1F">
        <w:rPr>
          <w:rFonts w:ascii="Arial" w:hAnsi="Arial" w:cs="Arial"/>
          <w:b/>
        </w:rPr>
        <w:t>f INVITATION TO TENDER</w:t>
      </w: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r w:rsidRPr="00624764">
        <w:rPr>
          <w:rFonts w:ascii="Arial" w:hAnsi="Arial" w:cs="Arial"/>
          <w:noProof/>
          <w:sz w:val="22"/>
          <w:szCs w:val="22"/>
          <w:lang w:eastAsia="en-GB"/>
        </w:rPr>
        <w:lastRenderedPageBreak/>
        <w:drawing>
          <wp:anchor distT="0" distB="0" distL="114300" distR="114300" simplePos="0" relativeHeight="251660288" behindDoc="0" locked="0" layoutInCell="1" allowOverlap="1" wp14:anchorId="5E57397E" wp14:editId="53457C60">
            <wp:simplePos x="0" y="0"/>
            <wp:positionH relativeFrom="column">
              <wp:posOffset>4676775</wp:posOffset>
            </wp:positionH>
            <wp:positionV relativeFrom="page">
              <wp:posOffset>171450</wp:posOffset>
            </wp:positionV>
            <wp:extent cx="1429385" cy="1134745"/>
            <wp:effectExtent l="0" t="0" r="0" b="0"/>
            <wp:wrapNone/>
            <wp:docPr id="7" name="Picture 7" descr="MonoCol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oColor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9385" cy="1134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5A34BE" w:rsidRPr="00273A1F" w:rsidRDefault="005A34BE">
      <w:pPr>
        <w:rPr>
          <w:rFonts w:ascii="Arial" w:hAnsi="Arial" w:cs="Arial"/>
          <w:i/>
          <w:sz w:val="22"/>
          <w:szCs w:val="22"/>
          <w:highlight w:val="lightGray"/>
        </w:rPr>
      </w:pPr>
    </w:p>
    <w:p w:rsidR="00624764" w:rsidRPr="00273A1F" w:rsidRDefault="00624764">
      <w:pPr>
        <w:rPr>
          <w:rFonts w:ascii="Arial" w:hAnsi="Arial" w:cs="Arial"/>
          <w:i/>
          <w:sz w:val="22"/>
          <w:szCs w:val="22"/>
          <w:highlight w:val="lightGray"/>
        </w:rPr>
      </w:pPr>
    </w:p>
    <w:p w:rsidR="007A6BA6" w:rsidRPr="003F0E29" w:rsidRDefault="00212C38">
      <w:r>
        <w:rPr>
          <w:rFonts w:ascii="Arial" w:hAnsi="Arial" w:cs="Arial"/>
          <w:i/>
          <w:sz w:val="22"/>
          <w:szCs w:val="22"/>
        </w:rPr>
        <w:t xml:space="preserve">Brussels, </w:t>
      </w:r>
      <w:sdt>
        <w:sdtPr>
          <w:rPr>
            <w:rFonts w:ascii="Arial" w:hAnsi="Arial" w:cs="Arial"/>
            <w:i/>
            <w:sz w:val="22"/>
            <w:szCs w:val="22"/>
            <w:highlight w:val="lightGray"/>
          </w:rPr>
          <w:id w:val="1934549785"/>
          <w:placeholder>
            <w:docPart w:val="DefaultPlaceholder_-1854013438"/>
          </w:placeholder>
          <w:date w:fullDate="2025-04-25T00:00:00Z">
            <w:dateFormat w:val="dd/MM/yyyy"/>
            <w:lid w:val="en-GB"/>
            <w:storeMappedDataAs w:val="dateTime"/>
            <w:calendar w:val="gregorian"/>
          </w:date>
        </w:sdtPr>
        <w:sdtEndPr/>
        <w:sdtContent>
          <w:r w:rsidR="007F2213">
            <w:rPr>
              <w:rFonts w:ascii="Arial" w:hAnsi="Arial" w:cs="Arial"/>
              <w:i/>
              <w:sz w:val="22"/>
              <w:szCs w:val="22"/>
              <w:highlight w:val="lightGray"/>
            </w:rPr>
            <w:t>25/04/2025</w:t>
          </w:r>
        </w:sdtContent>
      </w:sdt>
      <w:r w:rsidR="003B76F3" w:rsidRPr="003F0E29">
        <w:rPr>
          <w:rFonts w:ascii="Arial" w:hAnsi="Arial" w:cs="Arial"/>
          <w:i/>
          <w:sz w:val="22"/>
          <w:szCs w:val="22"/>
        </w:rPr>
        <w:t xml:space="preserve"> </w:t>
      </w:r>
    </w:p>
    <w:p w:rsidR="007A6BA6" w:rsidRPr="003F0E29" w:rsidRDefault="007A6BA6"/>
    <w:p w:rsidR="00024A10" w:rsidRPr="00C77722" w:rsidRDefault="00024A10" w:rsidP="00024A10">
      <w:pPr>
        <w:rPr>
          <w:rFonts w:ascii="Arial" w:hAnsi="Arial" w:cs="Arial"/>
          <w:i/>
          <w:sz w:val="22"/>
          <w:szCs w:val="22"/>
        </w:rPr>
      </w:pPr>
      <w:r w:rsidRPr="00624764">
        <w:rPr>
          <w:rFonts w:ascii="Arial" w:hAnsi="Arial" w:cs="Arial"/>
          <w:b/>
          <w:sz w:val="22"/>
          <w:szCs w:val="22"/>
          <w:u w:val="single"/>
        </w:rPr>
        <w:t>Subject:</w:t>
      </w:r>
      <w:r w:rsidR="00FA6349">
        <w:rPr>
          <w:rFonts w:ascii="Arial" w:hAnsi="Arial" w:cs="Arial"/>
          <w:sz w:val="22"/>
          <w:szCs w:val="22"/>
        </w:rPr>
        <w:t xml:space="preserve"> </w:t>
      </w:r>
      <w:r w:rsidRPr="00624764">
        <w:rPr>
          <w:rFonts w:ascii="Arial" w:hAnsi="Arial" w:cs="Arial"/>
          <w:sz w:val="22"/>
          <w:szCs w:val="22"/>
        </w:rPr>
        <w:t>Call for</w:t>
      </w:r>
      <w:r w:rsidR="00C77722">
        <w:rPr>
          <w:rFonts w:ascii="Arial" w:hAnsi="Arial" w:cs="Arial"/>
          <w:sz w:val="22"/>
          <w:szCs w:val="22"/>
        </w:rPr>
        <w:t xml:space="preserve"> tender for the conclusion </w:t>
      </w:r>
      <w:r w:rsidR="00C77722" w:rsidRPr="00C77722">
        <w:rPr>
          <w:rFonts w:ascii="Arial" w:hAnsi="Arial" w:cs="Arial"/>
          <w:sz w:val="22"/>
          <w:szCs w:val="22"/>
        </w:rPr>
        <w:t xml:space="preserve">of a market contract </w:t>
      </w:r>
      <w:r w:rsidR="00334B69">
        <w:rPr>
          <w:rFonts w:ascii="Arial" w:hAnsi="Arial" w:cs="Arial"/>
          <w:i/>
          <w:sz w:val="22"/>
          <w:szCs w:val="22"/>
        </w:rPr>
        <w:t xml:space="preserve">for </w:t>
      </w:r>
      <w:r w:rsidR="00C77722" w:rsidRPr="00C77722">
        <w:rPr>
          <w:rFonts w:ascii="Arial" w:hAnsi="Arial" w:cs="Arial"/>
          <w:i/>
          <w:sz w:val="22"/>
          <w:szCs w:val="22"/>
        </w:rPr>
        <w:t xml:space="preserve">the </w:t>
      </w:r>
      <w:r w:rsidR="005B373A">
        <w:rPr>
          <w:rFonts w:ascii="Arial" w:hAnsi="Arial" w:cs="Arial"/>
          <w:i/>
          <w:sz w:val="22"/>
          <w:szCs w:val="22"/>
        </w:rPr>
        <w:t>video recording</w:t>
      </w:r>
      <w:r w:rsidR="00334B69">
        <w:rPr>
          <w:rFonts w:ascii="Arial" w:hAnsi="Arial" w:cs="Arial"/>
          <w:i/>
          <w:sz w:val="22"/>
          <w:szCs w:val="22"/>
        </w:rPr>
        <w:t xml:space="preserve"> of the </w:t>
      </w:r>
      <w:r w:rsidR="005B373A">
        <w:rPr>
          <w:rFonts w:ascii="Arial" w:hAnsi="Arial" w:cs="Arial"/>
          <w:i/>
          <w:sz w:val="22"/>
          <w:szCs w:val="22"/>
        </w:rPr>
        <w:t xml:space="preserve">events </w:t>
      </w:r>
      <w:r w:rsidR="00C77722" w:rsidRPr="00C77722">
        <w:rPr>
          <w:rFonts w:ascii="Arial" w:hAnsi="Arial" w:cs="Arial"/>
          <w:i/>
          <w:sz w:val="22"/>
          <w:szCs w:val="22"/>
        </w:rPr>
        <w:t>of</w:t>
      </w:r>
      <w:r w:rsidR="00334B69">
        <w:rPr>
          <w:rFonts w:ascii="Arial" w:hAnsi="Arial" w:cs="Arial"/>
          <w:i/>
          <w:sz w:val="22"/>
          <w:szCs w:val="22"/>
        </w:rPr>
        <w:t xml:space="preserve"> the </w:t>
      </w:r>
      <w:r w:rsidR="005B373A">
        <w:rPr>
          <w:rFonts w:ascii="Arial" w:hAnsi="Arial" w:cs="Arial"/>
          <w:i/>
          <w:sz w:val="22"/>
          <w:szCs w:val="22"/>
        </w:rPr>
        <w:t xml:space="preserve">Spanish Delegation - </w:t>
      </w:r>
      <w:r w:rsidR="00C77722">
        <w:rPr>
          <w:rFonts w:ascii="Arial" w:hAnsi="Arial" w:cs="Arial"/>
          <w:i/>
          <w:sz w:val="22"/>
          <w:szCs w:val="22"/>
        </w:rPr>
        <w:t>Patriots for Europe</w:t>
      </w:r>
      <w:r w:rsidR="00334B69">
        <w:rPr>
          <w:rFonts w:ascii="Arial" w:hAnsi="Arial" w:cs="Arial"/>
          <w:i/>
          <w:sz w:val="22"/>
          <w:szCs w:val="22"/>
        </w:rPr>
        <w:t xml:space="preserve"> Group</w:t>
      </w:r>
      <w:r w:rsidR="00AB6875" w:rsidRPr="00C77722">
        <w:rPr>
          <w:rFonts w:ascii="Arial" w:hAnsi="Arial" w:cs="Arial"/>
          <w:i/>
          <w:sz w:val="22"/>
          <w:szCs w:val="22"/>
        </w:rPr>
        <w:t>.</w:t>
      </w:r>
    </w:p>
    <w:p w:rsidR="00024A10" w:rsidRPr="007628FE" w:rsidRDefault="00024A10" w:rsidP="00024A10">
      <w:pPr>
        <w:rPr>
          <w:rFonts w:ascii="Calibri" w:hAnsi="Calibri" w:cs="Calibri"/>
          <w:sz w:val="22"/>
          <w:szCs w:val="22"/>
        </w:rPr>
      </w:pPr>
      <w:r w:rsidRPr="007628FE">
        <w:rPr>
          <w:rFonts w:ascii="Calibri" w:hAnsi="Calibri" w:cs="Calibri"/>
          <w:sz w:val="22"/>
          <w:szCs w:val="22"/>
        </w:rPr>
        <w:tab/>
      </w:r>
      <w:r w:rsidRPr="007628FE">
        <w:rPr>
          <w:rFonts w:ascii="Calibri" w:hAnsi="Calibri" w:cs="Calibri"/>
          <w:sz w:val="22"/>
          <w:szCs w:val="22"/>
        </w:rPr>
        <w:tab/>
      </w:r>
    </w:p>
    <w:p w:rsidR="00181B10" w:rsidRDefault="00181B10" w:rsidP="00024A10">
      <w:pPr>
        <w:rPr>
          <w:rFonts w:ascii="Arial" w:hAnsi="Arial" w:cs="Arial"/>
          <w:sz w:val="22"/>
          <w:szCs w:val="22"/>
        </w:rPr>
      </w:pPr>
    </w:p>
    <w:p w:rsidR="00024A10" w:rsidRPr="00624764" w:rsidRDefault="00024A10" w:rsidP="00024A10">
      <w:pPr>
        <w:rPr>
          <w:rFonts w:ascii="Arial" w:hAnsi="Arial" w:cs="Arial"/>
          <w:sz w:val="22"/>
          <w:szCs w:val="22"/>
        </w:rPr>
      </w:pPr>
      <w:r w:rsidRPr="00624764">
        <w:rPr>
          <w:rFonts w:ascii="Arial" w:hAnsi="Arial" w:cs="Arial"/>
          <w:sz w:val="22"/>
          <w:szCs w:val="22"/>
        </w:rPr>
        <w:t xml:space="preserve">Dear Madam, Dear Sir, </w:t>
      </w:r>
    </w:p>
    <w:p w:rsidR="00024A10" w:rsidRPr="007628FE" w:rsidRDefault="00024A10" w:rsidP="00024A10">
      <w:pPr>
        <w:rPr>
          <w:rFonts w:ascii="Calibri" w:hAnsi="Calibri" w:cs="Calibri"/>
          <w:sz w:val="22"/>
          <w:szCs w:val="22"/>
        </w:rPr>
      </w:pPr>
    </w:p>
    <w:p w:rsidR="00C77722" w:rsidRPr="00D57144" w:rsidRDefault="00C77722" w:rsidP="00024A10">
      <w:pPr>
        <w:rPr>
          <w:rFonts w:ascii="Arial" w:hAnsi="Arial" w:cs="Arial"/>
          <w:sz w:val="22"/>
          <w:szCs w:val="22"/>
          <w:u w:val="single"/>
        </w:rPr>
      </w:pPr>
      <w:r>
        <w:rPr>
          <w:rFonts w:ascii="Arial" w:hAnsi="Arial" w:cs="Arial"/>
          <w:sz w:val="22"/>
          <w:szCs w:val="22"/>
        </w:rPr>
        <w:t>The political group Patriots for Europe</w:t>
      </w:r>
      <w:r w:rsidRPr="00C77722">
        <w:rPr>
          <w:rFonts w:ascii="Arial" w:hAnsi="Arial" w:cs="Arial"/>
          <w:sz w:val="22"/>
          <w:szCs w:val="22"/>
        </w:rPr>
        <w:t xml:space="preserve"> </w:t>
      </w:r>
      <w:r>
        <w:rPr>
          <w:rFonts w:ascii="Arial" w:hAnsi="Arial" w:cs="Arial"/>
          <w:sz w:val="22"/>
          <w:szCs w:val="22"/>
        </w:rPr>
        <w:t>« PATRIOTS</w:t>
      </w:r>
      <w:r w:rsidRPr="00624764">
        <w:rPr>
          <w:rFonts w:ascii="Arial" w:hAnsi="Arial" w:cs="Arial"/>
          <w:sz w:val="22"/>
          <w:szCs w:val="22"/>
        </w:rPr>
        <w:t> »</w:t>
      </w:r>
      <w:r>
        <w:rPr>
          <w:rFonts w:ascii="Arial" w:hAnsi="Arial" w:cs="Arial"/>
          <w:sz w:val="22"/>
          <w:szCs w:val="22"/>
        </w:rPr>
        <w:t xml:space="preserve"> </w:t>
      </w:r>
      <w:r w:rsidRPr="00C77722">
        <w:rPr>
          <w:rFonts w:ascii="Arial" w:hAnsi="Arial" w:cs="Arial"/>
          <w:sz w:val="22"/>
          <w:szCs w:val="22"/>
        </w:rPr>
        <w:t xml:space="preserve">in the European Parliament is organizing a tender process </w:t>
      </w:r>
      <w:r w:rsidRPr="005D24E1">
        <w:rPr>
          <w:rFonts w:ascii="Arial" w:hAnsi="Arial" w:cs="Arial"/>
          <w:i/>
          <w:sz w:val="22"/>
          <w:szCs w:val="22"/>
        </w:rPr>
        <w:t xml:space="preserve">with the aim of concluding a contract for services related </w:t>
      </w:r>
      <w:r w:rsidR="00334B69">
        <w:rPr>
          <w:rFonts w:ascii="Arial" w:hAnsi="Arial" w:cs="Arial"/>
          <w:i/>
          <w:sz w:val="22"/>
          <w:szCs w:val="22"/>
        </w:rPr>
        <w:t xml:space="preserve">to the </w:t>
      </w:r>
      <w:r w:rsidR="005B373A">
        <w:rPr>
          <w:rFonts w:ascii="Arial" w:hAnsi="Arial" w:cs="Arial"/>
          <w:i/>
          <w:sz w:val="22"/>
          <w:szCs w:val="22"/>
        </w:rPr>
        <w:t xml:space="preserve">video recording of the events </w:t>
      </w:r>
      <w:r w:rsidR="005B373A" w:rsidRPr="00C77722">
        <w:rPr>
          <w:rFonts w:ascii="Arial" w:hAnsi="Arial" w:cs="Arial"/>
          <w:i/>
          <w:sz w:val="22"/>
          <w:szCs w:val="22"/>
        </w:rPr>
        <w:t>of</w:t>
      </w:r>
      <w:r w:rsidR="005B373A">
        <w:rPr>
          <w:rFonts w:ascii="Arial" w:hAnsi="Arial" w:cs="Arial"/>
          <w:i/>
          <w:sz w:val="22"/>
          <w:szCs w:val="22"/>
        </w:rPr>
        <w:t xml:space="preserve"> the Spanish Delegation.</w:t>
      </w:r>
      <w:r w:rsidR="007F2213">
        <w:rPr>
          <w:rFonts w:ascii="Arial" w:hAnsi="Arial" w:cs="Arial"/>
          <w:i/>
          <w:sz w:val="22"/>
          <w:szCs w:val="22"/>
        </w:rPr>
        <w:t xml:space="preserve"> </w:t>
      </w:r>
      <w:r w:rsidR="007F2213" w:rsidRPr="00D57144">
        <w:rPr>
          <w:rFonts w:ascii="Arial" w:hAnsi="Arial" w:cs="Arial"/>
          <w:sz w:val="22"/>
          <w:szCs w:val="22"/>
          <w:u w:val="single"/>
        </w:rPr>
        <w:t>This tender process is a re-launch of the tender ES_25_001 launched on the 31° March 2025.</w:t>
      </w:r>
    </w:p>
    <w:p w:rsidR="00C77722" w:rsidRPr="00C77722" w:rsidRDefault="00C77722" w:rsidP="00024A10">
      <w:pPr>
        <w:rPr>
          <w:rFonts w:ascii="Arial" w:hAnsi="Arial" w:cs="Arial"/>
          <w:sz w:val="22"/>
          <w:szCs w:val="22"/>
        </w:rPr>
      </w:pPr>
    </w:p>
    <w:p w:rsidR="00024A10" w:rsidRPr="00624764" w:rsidRDefault="00024A10" w:rsidP="00024A10">
      <w:pPr>
        <w:rPr>
          <w:rFonts w:ascii="Arial" w:hAnsi="Arial" w:cs="Arial"/>
          <w:b/>
          <w:sz w:val="22"/>
          <w:szCs w:val="22"/>
          <w:u w:val="single"/>
        </w:rPr>
      </w:pPr>
      <w:r w:rsidRPr="00624764">
        <w:rPr>
          <w:rFonts w:ascii="Arial" w:hAnsi="Arial" w:cs="Arial"/>
          <w:b/>
          <w:sz w:val="22"/>
          <w:szCs w:val="22"/>
          <w:u w:val="single"/>
        </w:rPr>
        <w:t xml:space="preserve">Background </w:t>
      </w:r>
    </w:p>
    <w:p w:rsidR="00024A10" w:rsidRPr="00624764" w:rsidRDefault="00024A10" w:rsidP="00024A10">
      <w:pPr>
        <w:rPr>
          <w:rFonts w:ascii="Arial" w:hAnsi="Arial" w:cs="Arial"/>
          <w:sz w:val="22"/>
          <w:szCs w:val="22"/>
        </w:rPr>
      </w:pPr>
    </w:p>
    <w:p w:rsidR="00024A10" w:rsidRPr="00624764" w:rsidRDefault="00273A1F" w:rsidP="00024A10">
      <w:pPr>
        <w:autoSpaceDE w:val="0"/>
        <w:autoSpaceDN w:val="0"/>
        <w:adjustRightInd w:val="0"/>
        <w:rPr>
          <w:rFonts w:ascii="Arial" w:hAnsi="Arial" w:cs="Arial"/>
          <w:sz w:val="22"/>
          <w:szCs w:val="22"/>
        </w:rPr>
      </w:pPr>
      <w:r>
        <w:rPr>
          <w:rFonts w:ascii="Arial" w:hAnsi="Arial" w:cs="Arial"/>
          <w:sz w:val="22"/>
          <w:szCs w:val="22"/>
        </w:rPr>
        <w:t>The « </w:t>
      </w:r>
      <w:r w:rsidR="00C77722">
        <w:rPr>
          <w:rFonts w:ascii="Arial" w:hAnsi="Arial" w:cs="Arial"/>
          <w:sz w:val="22"/>
          <w:szCs w:val="22"/>
        </w:rPr>
        <w:t>PATRIOTS</w:t>
      </w:r>
      <w:r w:rsidR="00F14486" w:rsidRPr="00624764">
        <w:rPr>
          <w:rFonts w:ascii="Arial" w:hAnsi="Arial" w:cs="Arial"/>
          <w:sz w:val="22"/>
          <w:szCs w:val="22"/>
        </w:rPr>
        <w:t> »</w:t>
      </w:r>
      <w:r w:rsidR="00F14486">
        <w:rPr>
          <w:rFonts w:ascii="Arial" w:hAnsi="Arial" w:cs="Arial"/>
          <w:sz w:val="22"/>
          <w:szCs w:val="22"/>
        </w:rPr>
        <w:t xml:space="preserve"> </w:t>
      </w:r>
      <w:r w:rsidR="00024A10" w:rsidRPr="00624764">
        <w:rPr>
          <w:rFonts w:ascii="Arial" w:hAnsi="Arial" w:cs="Arial"/>
          <w:sz w:val="22"/>
          <w:szCs w:val="22"/>
        </w:rPr>
        <w:t>Group is responsible to the European Parliament for the use of appropriations in conformity with the Rules on</w:t>
      </w:r>
      <w:r w:rsidR="00016C5D" w:rsidRPr="00624764">
        <w:rPr>
          <w:rFonts w:ascii="Arial" w:hAnsi="Arial" w:cs="Arial"/>
          <w:sz w:val="22"/>
          <w:szCs w:val="22"/>
        </w:rPr>
        <w:t xml:space="preserve"> th</w:t>
      </w:r>
      <w:r>
        <w:rPr>
          <w:rFonts w:ascii="Arial" w:hAnsi="Arial" w:cs="Arial"/>
          <w:sz w:val="22"/>
          <w:szCs w:val="22"/>
        </w:rPr>
        <w:t xml:space="preserve">e use of budget item 400. </w:t>
      </w:r>
      <w:r w:rsidR="00334B69">
        <w:rPr>
          <w:rFonts w:ascii="Arial" w:hAnsi="Arial" w:cs="Arial"/>
          <w:sz w:val="22"/>
          <w:szCs w:val="22"/>
        </w:rPr>
        <w:t>The procurement of communication services</w:t>
      </w:r>
      <w:r w:rsidR="0080512D">
        <w:rPr>
          <w:rFonts w:ascii="Arial" w:hAnsi="Arial" w:cs="Arial"/>
          <w:sz w:val="22"/>
          <w:szCs w:val="22"/>
        </w:rPr>
        <w:t xml:space="preserve"> makes part of this appropriation of budget item 400. As such, t</w:t>
      </w:r>
      <w:r>
        <w:rPr>
          <w:rFonts w:ascii="Arial" w:hAnsi="Arial" w:cs="Arial"/>
          <w:sz w:val="22"/>
          <w:szCs w:val="22"/>
        </w:rPr>
        <w:t>he</w:t>
      </w:r>
      <w:r w:rsidR="0080512D">
        <w:rPr>
          <w:rFonts w:ascii="Arial" w:hAnsi="Arial" w:cs="Arial"/>
          <w:sz w:val="22"/>
          <w:szCs w:val="22"/>
        </w:rPr>
        <w:t xml:space="preserve"> « </w:t>
      </w:r>
      <w:r w:rsidR="00C77722">
        <w:rPr>
          <w:rFonts w:ascii="Arial" w:hAnsi="Arial" w:cs="Arial"/>
          <w:sz w:val="22"/>
          <w:szCs w:val="22"/>
        </w:rPr>
        <w:t>PATRIOTS</w:t>
      </w:r>
      <w:r w:rsidR="0080512D" w:rsidRPr="00624764">
        <w:rPr>
          <w:rFonts w:ascii="Arial" w:hAnsi="Arial" w:cs="Arial"/>
          <w:sz w:val="22"/>
          <w:szCs w:val="22"/>
        </w:rPr>
        <w:t> »</w:t>
      </w:r>
      <w:r w:rsidR="00016C5D" w:rsidRPr="00624764">
        <w:rPr>
          <w:rFonts w:ascii="Arial" w:hAnsi="Arial" w:cs="Arial"/>
          <w:sz w:val="22"/>
          <w:szCs w:val="22"/>
        </w:rPr>
        <w:t xml:space="preserve"> G</w:t>
      </w:r>
      <w:r w:rsidR="0080512D">
        <w:rPr>
          <w:rFonts w:ascii="Arial" w:hAnsi="Arial" w:cs="Arial"/>
          <w:sz w:val="22"/>
          <w:szCs w:val="22"/>
        </w:rPr>
        <w:t>roup consist of</w:t>
      </w:r>
      <w:r w:rsidR="00D57144">
        <w:rPr>
          <w:rFonts w:ascii="Arial" w:hAnsi="Arial" w:cs="Arial"/>
          <w:sz w:val="22"/>
          <w:szCs w:val="22"/>
        </w:rPr>
        <w:t xml:space="preserve"> 14 delegations, representing 85</w:t>
      </w:r>
      <w:r w:rsidR="00024A10" w:rsidRPr="00624764">
        <w:rPr>
          <w:rFonts w:ascii="Arial" w:hAnsi="Arial" w:cs="Arial"/>
          <w:sz w:val="22"/>
          <w:szCs w:val="22"/>
        </w:rPr>
        <w:t xml:space="preserve"> MEP’s</w:t>
      </w:r>
      <w:r w:rsidR="0080512D">
        <w:rPr>
          <w:rFonts w:ascii="Arial" w:hAnsi="Arial" w:cs="Arial"/>
          <w:sz w:val="22"/>
          <w:szCs w:val="22"/>
        </w:rPr>
        <w:t xml:space="preserve"> and a Central Secretary department</w:t>
      </w:r>
      <w:r w:rsidR="00024A10" w:rsidRPr="00624764">
        <w:rPr>
          <w:rFonts w:ascii="Arial" w:hAnsi="Arial" w:cs="Arial"/>
          <w:sz w:val="22"/>
          <w:szCs w:val="22"/>
        </w:rPr>
        <w:t xml:space="preserve">. </w:t>
      </w:r>
    </w:p>
    <w:p w:rsidR="00024A10" w:rsidRPr="00624764" w:rsidRDefault="00024A10" w:rsidP="00024A10">
      <w:pPr>
        <w:rPr>
          <w:rFonts w:ascii="Arial" w:hAnsi="Arial" w:cs="Arial"/>
          <w:sz w:val="22"/>
          <w:szCs w:val="22"/>
        </w:rPr>
      </w:pPr>
    </w:p>
    <w:p w:rsidR="00024A10" w:rsidRPr="00624764" w:rsidRDefault="00F14486" w:rsidP="00024A10">
      <w:pPr>
        <w:rPr>
          <w:rFonts w:ascii="Arial" w:hAnsi="Arial" w:cs="Arial"/>
          <w:sz w:val="22"/>
          <w:szCs w:val="22"/>
        </w:rPr>
      </w:pPr>
      <w:r>
        <w:rPr>
          <w:rFonts w:ascii="Arial" w:hAnsi="Arial" w:cs="Arial"/>
          <w:sz w:val="22"/>
          <w:szCs w:val="22"/>
        </w:rPr>
        <w:t>The « </w:t>
      </w:r>
      <w:r w:rsidR="00C77722">
        <w:rPr>
          <w:rFonts w:ascii="Arial" w:hAnsi="Arial" w:cs="Arial"/>
          <w:sz w:val="22"/>
          <w:szCs w:val="22"/>
        </w:rPr>
        <w:t>PATRIOTS</w:t>
      </w:r>
      <w:r w:rsidRPr="00624764">
        <w:rPr>
          <w:rFonts w:ascii="Arial" w:hAnsi="Arial" w:cs="Arial"/>
          <w:sz w:val="22"/>
          <w:szCs w:val="22"/>
        </w:rPr>
        <w:t> »</w:t>
      </w:r>
      <w:r>
        <w:rPr>
          <w:rFonts w:ascii="Arial" w:hAnsi="Arial" w:cs="Arial"/>
          <w:sz w:val="22"/>
          <w:szCs w:val="22"/>
        </w:rPr>
        <w:t xml:space="preserve"> </w:t>
      </w:r>
      <w:r w:rsidRPr="00624764">
        <w:rPr>
          <w:rFonts w:ascii="Arial" w:hAnsi="Arial" w:cs="Arial"/>
          <w:sz w:val="22"/>
          <w:szCs w:val="22"/>
        </w:rPr>
        <w:t xml:space="preserve">Group </w:t>
      </w:r>
      <w:r w:rsidR="00024A10" w:rsidRPr="00AB6875">
        <w:rPr>
          <w:rFonts w:ascii="Arial" w:hAnsi="Arial" w:cs="Arial"/>
          <w:sz w:val="22"/>
          <w:szCs w:val="22"/>
        </w:rPr>
        <w:t xml:space="preserve">is planning to award </w:t>
      </w:r>
      <w:r w:rsidR="00AB6875" w:rsidRPr="00AB6875">
        <w:rPr>
          <w:rFonts w:ascii="Arial" w:hAnsi="Arial" w:cs="Arial"/>
          <w:sz w:val="22"/>
          <w:szCs w:val="22"/>
        </w:rPr>
        <w:t>a</w:t>
      </w:r>
      <w:r w:rsidR="00024A10" w:rsidRPr="00AB6875">
        <w:rPr>
          <w:rFonts w:ascii="Arial" w:hAnsi="Arial" w:cs="Arial"/>
          <w:sz w:val="22"/>
          <w:szCs w:val="22"/>
        </w:rPr>
        <w:t xml:space="preserve"> </w:t>
      </w:r>
      <w:r w:rsidR="00334B69">
        <w:rPr>
          <w:rFonts w:ascii="Arial" w:hAnsi="Arial" w:cs="Arial"/>
          <w:color w:val="222222"/>
          <w:sz w:val="22"/>
          <w:szCs w:val="22"/>
          <w:lang w:val="en"/>
        </w:rPr>
        <w:t>framework</w:t>
      </w:r>
      <w:r w:rsidR="00AB6875" w:rsidRPr="00AB6875">
        <w:rPr>
          <w:rFonts w:ascii="Arial" w:hAnsi="Arial" w:cs="Arial"/>
          <w:color w:val="222222"/>
          <w:sz w:val="22"/>
          <w:szCs w:val="22"/>
          <w:lang w:val="en"/>
        </w:rPr>
        <w:t xml:space="preserve"> contract for the purchase of </w:t>
      </w:r>
      <w:r w:rsidR="00334B69">
        <w:rPr>
          <w:rFonts w:ascii="Arial" w:hAnsi="Arial" w:cs="Arial"/>
          <w:color w:val="222222"/>
          <w:sz w:val="22"/>
          <w:szCs w:val="22"/>
          <w:lang w:val="en"/>
        </w:rPr>
        <w:t>various services</w:t>
      </w:r>
      <w:r w:rsidR="00AB6875" w:rsidRPr="00AB6875">
        <w:rPr>
          <w:rFonts w:ascii="Arial" w:hAnsi="Arial" w:cs="Arial"/>
          <w:color w:val="222222"/>
          <w:sz w:val="22"/>
          <w:szCs w:val="22"/>
          <w:lang w:val="en"/>
        </w:rPr>
        <w:t xml:space="preserve"> </w:t>
      </w:r>
      <w:r w:rsidR="00F74A8A" w:rsidRPr="00AB6875">
        <w:rPr>
          <w:rFonts w:ascii="Arial" w:hAnsi="Arial" w:cs="Arial"/>
          <w:sz w:val="22"/>
          <w:szCs w:val="22"/>
        </w:rPr>
        <w:t>in</w:t>
      </w:r>
      <w:r w:rsidR="00024A10" w:rsidRPr="00AB6875">
        <w:rPr>
          <w:rFonts w:ascii="Arial" w:hAnsi="Arial" w:cs="Arial"/>
          <w:sz w:val="22"/>
          <w:szCs w:val="22"/>
        </w:rPr>
        <w:t xml:space="preserve"> conformity with the dispositions of </w:t>
      </w:r>
      <w:r w:rsidR="00A772A5" w:rsidRPr="00AB6875">
        <w:rPr>
          <w:rFonts w:ascii="Arial" w:hAnsi="Arial" w:cs="Arial"/>
          <w:sz w:val="22"/>
          <w:szCs w:val="22"/>
        </w:rPr>
        <w:t xml:space="preserve">the rules </w:t>
      </w:r>
      <w:r w:rsidR="00024A10" w:rsidRPr="00AB6875">
        <w:rPr>
          <w:rFonts w:ascii="Arial" w:hAnsi="Arial" w:cs="Arial"/>
          <w:sz w:val="22"/>
          <w:szCs w:val="22"/>
        </w:rPr>
        <w:t>drafted by the European Parliament.</w:t>
      </w:r>
    </w:p>
    <w:p w:rsidR="00024A10" w:rsidRPr="00624764" w:rsidRDefault="00024A10" w:rsidP="00024A10">
      <w:pPr>
        <w:rPr>
          <w:rFonts w:ascii="Arial" w:hAnsi="Arial" w:cs="Arial"/>
          <w:sz w:val="22"/>
          <w:szCs w:val="22"/>
        </w:rPr>
      </w:pPr>
    </w:p>
    <w:p w:rsidR="003B76F3" w:rsidRDefault="003B76F3" w:rsidP="003B76F3">
      <w:pPr>
        <w:jc w:val="left"/>
        <w:rPr>
          <w:rFonts w:ascii="Arial" w:hAnsi="Arial" w:cs="Arial"/>
          <w:sz w:val="22"/>
          <w:szCs w:val="22"/>
        </w:rPr>
      </w:pPr>
    </w:p>
    <w:p w:rsidR="00024A10" w:rsidRPr="003B76F3" w:rsidRDefault="00024A10" w:rsidP="003B76F3">
      <w:pPr>
        <w:jc w:val="left"/>
        <w:rPr>
          <w:rFonts w:ascii="Arial" w:hAnsi="Arial" w:cs="Arial"/>
          <w:b/>
          <w:sz w:val="22"/>
          <w:szCs w:val="22"/>
          <w:u w:val="single"/>
        </w:rPr>
      </w:pPr>
      <w:r w:rsidRPr="00624764">
        <w:rPr>
          <w:rFonts w:ascii="Arial" w:hAnsi="Arial" w:cs="Arial"/>
          <w:b/>
          <w:sz w:val="22"/>
          <w:szCs w:val="22"/>
          <w:u w:val="single"/>
        </w:rPr>
        <w:t>Agreement of term/Duration of a contract</w:t>
      </w:r>
    </w:p>
    <w:p w:rsidR="00024A10" w:rsidRPr="00624764" w:rsidRDefault="00024A10" w:rsidP="00024A10">
      <w:pPr>
        <w:rPr>
          <w:rFonts w:ascii="Arial" w:hAnsi="Arial" w:cs="Arial"/>
          <w:sz w:val="22"/>
          <w:szCs w:val="22"/>
        </w:rPr>
      </w:pPr>
    </w:p>
    <w:p w:rsidR="00AB6875" w:rsidRDefault="00AB6875" w:rsidP="00AB6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222222"/>
          <w:sz w:val="22"/>
          <w:szCs w:val="22"/>
          <w:lang w:val="en" w:eastAsia="en-GB"/>
        </w:rPr>
      </w:pPr>
      <w:r w:rsidRPr="00AB6875">
        <w:rPr>
          <w:rFonts w:ascii="Arial" w:eastAsia="Times New Roman" w:hAnsi="Arial" w:cs="Arial"/>
          <w:color w:val="222222"/>
          <w:sz w:val="22"/>
          <w:szCs w:val="22"/>
          <w:lang w:val="en" w:eastAsia="en-GB"/>
        </w:rPr>
        <w:t>The duration of the c</w:t>
      </w:r>
      <w:r w:rsidR="001A166F">
        <w:rPr>
          <w:rFonts w:ascii="Arial" w:eastAsia="Times New Roman" w:hAnsi="Arial" w:cs="Arial"/>
          <w:color w:val="222222"/>
          <w:sz w:val="22"/>
          <w:szCs w:val="22"/>
          <w:lang w:val="en" w:eastAsia="en-GB"/>
        </w:rPr>
        <w:t xml:space="preserve">ontract will be until </w:t>
      </w:r>
      <w:sdt>
        <w:sdtPr>
          <w:rPr>
            <w:rFonts w:ascii="Arial" w:eastAsia="Times New Roman" w:hAnsi="Arial" w:cs="Arial"/>
            <w:i/>
            <w:color w:val="222222"/>
            <w:sz w:val="22"/>
            <w:szCs w:val="22"/>
            <w:highlight w:val="lightGray"/>
            <w:lang w:val="en" w:eastAsia="en-GB"/>
          </w:rPr>
          <w:id w:val="-1361663680"/>
          <w:placeholder>
            <w:docPart w:val="DefaultPlaceholder_-1854013438"/>
          </w:placeholder>
          <w:date w:fullDate="2029-03-31T00:00:00Z">
            <w:dateFormat w:val="dd/MM/yyyy"/>
            <w:lid w:val="en-GB"/>
            <w:storeMappedDataAs w:val="dateTime"/>
            <w:calendar w:val="gregorian"/>
          </w:date>
        </w:sdtPr>
        <w:sdtEndPr/>
        <w:sdtContent>
          <w:r w:rsidR="001A166F" w:rsidRPr="001A166F">
            <w:rPr>
              <w:rFonts w:ascii="Arial" w:eastAsia="Times New Roman" w:hAnsi="Arial" w:cs="Arial"/>
              <w:i/>
              <w:color w:val="222222"/>
              <w:sz w:val="22"/>
              <w:szCs w:val="22"/>
              <w:highlight w:val="lightGray"/>
              <w:lang w:eastAsia="en-GB"/>
            </w:rPr>
            <w:t>31/03/2029</w:t>
          </w:r>
        </w:sdtContent>
      </w:sdt>
      <w:r w:rsidRPr="001A166F">
        <w:rPr>
          <w:rFonts w:ascii="Arial" w:eastAsia="Times New Roman" w:hAnsi="Arial" w:cs="Arial"/>
          <w:i/>
          <w:color w:val="222222"/>
          <w:sz w:val="22"/>
          <w:szCs w:val="22"/>
          <w:highlight w:val="lightGray"/>
          <w:lang w:val="en" w:eastAsia="en-GB"/>
        </w:rPr>
        <w:t>.</w:t>
      </w:r>
      <w:r w:rsidRPr="00AB6875">
        <w:rPr>
          <w:rFonts w:ascii="Arial" w:eastAsia="Times New Roman" w:hAnsi="Arial" w:cs="Arial"/>
          <w:color w:val="222222"/>
          <w:sz w:val="22"/>
          <w:szCs w:val="22"/>
          <w:lang w:val="en" w:eastAsia="en-GB"/>
        </w:rPr>
        <w:t xml:space="preserve"> A unilateral termination clause will be stipulated in the contract governing the relationship with the seller selected under this invitation to tender, with a reasonable </w:t>
      </w:r>
      <w:r w:rsidR="008D48D7">
        <w:rPr>
          <w:rFonts w:ascii="Arial" w:eastAsia="Times New Roman" w:hAnsi="Arial" w:cs="Arial"/>
          <w:color w:val="222222"/>
          <w:sz w:val="22"/>
          <w:szCs w:val="22"/>
          <w:lang w:val="en" w:eastAsia="en-GB"/>
        </w:rPr>
        <w:t>term</w:t>
      </w:r>
      <w:r w:rsidRPr="00AB6875">
        <w:rPr>
          <w:rFonts w:ascii="Arial" w:eastAsia="Times New Roman" w:hAnsi="Arial" w:cs="Arial"/>
          <w:color w:val="222222"/>
          <w:sz w:val="22"/>
          <w:szCs w:val="22"/>
          <w:lang w:val="en" w:eastAsia="en-GB"/>
        </w:rPr>
        <w:t xml:space="preserve"> for both parties.</w:t>
      </w:r>
    </w:p>
    <w:p w:rsidR="0025236E" w:rsidRPr="00AB6875" w:rsidRDefault="0025236E" w:rsidP="00AB6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222222"/>
          <w:sz w:val="22"/>
          <w:szCs w:val="22"/>
          <w:lang w:eastAsia="en-GB"/>
        </w:rPr>
      </w:pPr>
    </w:p>
    <w:p w:rsidR="00024A10" w:rsidRPr="00AB6875" w:rsidRDefault="00024A10" w:rsidP="00024A10">
      <w:pPr>
        <w:rPr>
          <w:rFonts w:ascii="Arial" w:hAnsi="Arial" w:cs="Arial"/>
          <w:b/>
          <w:sz w:val="22"/>
          <w:szCs w:val="22"/>
          <w:u w:val="single"/>
        </w:rPr>
      </w:pPr>
    </w:p>
    <w:p w:rsidR="00024A10" w:rsidRPr="00624764" w:rsidRDefault="00024A10" w:rsidP="00024A10">
      <w:pPr>
        <w:rPr>
          <w:rFonts w:ascii="Arial" w:hAnsi="Arial" w:cs="Arial"/>
          <w:b/>
          <w:sz w:val="22"/>
          <w:szCs w:val="22"/>
          <w:u w:val="single"/>
        </w:rPr>
      </w:pPr>
      <w:r w:rsidRPr="00624764">
        <w:rPr>
          <w:rFonts w:ascii="Arial" w:hAnsi="Arial" w:cs="Arial"/>
          <w:b/>
          <w:sz w:val="22"/>
          <w:szCs w:val="22"/>
          <w:u w:val="single"/>
        </w:rPr>
        <w:t>Service specification</w:t>
      </w:r>
    </w:p>
    <w:p w:rsidR="00024A10" w:rsidRPr="00624764" w:rsidRDefault="00024A10" w:rsidP="00024A10">
      <w:pPr>
        <w:rPr>
          <w:rFonts w:ascii="Arial" w:hAnsi="Arial" w:cs="Arial"/>
          <w:sz w:val="22"/>
          <w:szCs w:val="22"/>
        </w:rPr>
      </w:pPr>
    </w:p>
    <w:p w:rsidR="00F74A8A" w:rsidRPr="00624764" w:rsidRDefault="00F74A8A" w:rsidP="00F74A8A">
      <w:pPr>
        <w:rPr>
          <w:rFonts w:ascii="Arial" w:hAnsi="Arial" w:cs="Arial"/>
          <w:sz w:val="22"/>
          <w:szCs w:val="22"/>
        </w:rPr>
      </w:pPr>
      <w:r w:rsidRPr="00624764">
        <w:rPr>
          <w:rFonts w:ascii="Arial" w:hAnsi="Arial" w:cs="Arial"/>
          <w:sz w:val="22"/>
          <w:szCs w:val="22"/>
        </w:rPr>
        <w:t>Pleas</w:t>
      </w:r>
      <w:r w:rsidR="00334B69">
        <w:rPr>
          <w:rFonts w:ascii="Arial" w:hAnsi="Arial" w:cs="Arial"/>
          <w:sz w:val="22"/>
          <w:szCs w:val="22"/>
        </w:rPr>
        <w:t xml:space="preserve">e find enclosed the </w:t>
      </w:r>
      <w:r w:rsidRPr="00624764">
        <w:rPr>
          <w:rFonts w:ascii="Arial" w:hAnsi="Arial" w:cs="Arial"/>
          <w:sz w:val="22"/>
          <w:szCs w:val="22"/>
        </w:rPr>
        <w:t>doc</w:t>
      </w:r>
      <w:r w:rsidR="00334B69">
        <w:rPr>
          <w:rFonts w:ascii="Arial" w:hAnsi="Arial" w:cs="Arial"/>
          <w:sz w:val="22"/>
          <w:szCs w:val="22"/>
        </w:rPr>
        <w:t>uments relating to this tender procedure</w:t>
      </w:r>
      <w:r w:rsidRPr="00624764">
        <w:rPr>
          <w:rFonts w:ascii="Arial" w:hAnsi="Arial" w:cs="Arial"/>
          <w:sz w:val="22"/>
          <w:szCs w:val="22"/>
        </w:rPr>
        <w:t>, which prov</w:t>
      </w:r>
      <w:r w:rsidR="0080512D">
        <w:rPr>
          <w:rFonts w:ascii="Arial" w:hAnsi="Arial" w:cs="Arial"/>
          <w:sz w:val="22"/>
          <w:szCs w:val="22"/>
        </w:rPr>
        <w:t>id</w:t>
      </w:r>
      <w:r w:rsidRPr="00624764">
        <w:rPr>
          <w:rFonts w:ascii="Arial" w:hAnsi="Arial" w:cs="Arial"/>
          <w:sz w:val="22"/>
          <w:szCs w:val="22"/>
        </w:rPr>
        <w:t>e the information you will require should you dec</w:t>
      </w:r>
      <w:r w:rsidR="0080512D">
        <w:rPr>
          <w:rFonts w:ascii="Arial" w:hAnsi="Arial" w:cs="Arial"/>
          <w:sz w:val="22"/>
          <w:szCs w:val="22"/>
        </w:rPr>
        <w:t>id</w:t>
      </w:r>
      <w:r w:rsidRPr="00624764">
        <w:rPr>
          <w:rFonts w:ascii="Arial" w:hAnsi="Arial" w:cs="Arial"/>
          <w:sz w:val="22"/>
          <w:szCs w:val="22"/>
        </w:rPr>
        <w:t>e to submit a tender. Those documents are as follows:</w:t>
      </w:r>
    </w:p>
    <w:p w:rsidR="00F74A8A" w:rsidRPr="00624764" w:rsidRDefault="00334B69" w:rsidP="00F74A8A">
      <w:pPr>
        <w:rPr>
          <w:rFonts w:ascii="Arial" w:hAnsi="Arial" w:cs="Arial"/>
          <w:sz w:val="22"/>
          <w:szCs w:val="22"/>
        </w:rPr>
      </w:pPr>
      <w:r>
        <w:rPr>
          <w:rFonts w:ascii="Arial" w:hAnsi="Arial" w:cs="Arial"/>
          <w:sz w:val="22"/>
          <w:szCs w:val="22"/>
        </w:rPr>
        <w:t>-</w:t>
      </w:r>
      <w:r>
        <w:rPr>
          <w:rFonts w:ascii="Arial" w:hAnsi="Arial" w:cs="Arial"/>
          <w:sz w:val="22"/>
          <w:szCs w:val="22"/>
        </w:rPr>
        <w:tab/>
        <w:t>the tender</w:t>
      </w:r>
      <w:r w:rsidR="00F74A8A" w:rsidRPr="00624764">
        <w:rPr>
          <w:rFonts w:ascii="Arial" w:hAnsi="Arial" w:cs="Arial"/>
          <w:sz w:val="22"/>
          <w:szCs w:val="22"/>
        </w:rPr>
        <w:t xml:space="preserve"> notice;</w:t>
      </w:r>
    </w:p>
    <w:p w:rsidR="00F74A8A" w:rsidRPr="00624764" w:rsidRDefault="00F74A8A" w:rsidP="00F74A8A">
      <w:pPr>
        <w:rPr>
          <w:rFonts w:ascii="Arial" w:hAnsi="Arial" w:cs="Arial"/>
          <w:sz w:val="22"/>
          <w:szCs w:val="22"/>
        </w:rPr>
      </w:pPr>
      <w:r w:rsidRPr="00624764">
        <w:rPr>
          <w:rFonts w:ascii="Arial" w:hAnsi="Arial" w:cs="Arial"/>
          <w:sz w:val="22"/>
          <w:szCs w:val="22"/>
        </w:rPr>
        <w:t>-</w:t>
      </w:r>
      <w:r w:rsidRPr="00624764">
        <w:rPr>
          <w:rFonts w:ascii="Arial" w:hAnsi="Arial" w:cs="Arial"/>
          <w:sz w:val="22"/>
          <w:szCs w:val="22"/>
        </w:rPr>
        <w:tab/>
        <w:t>this invitation to tender, which sets out the information needed in order to participate;</w:t>
      </w:r>
    </w:p>
    <w:p w:rsidR="00F74A8A" w:rsidRPr="00624764" w:rsidRDefault="00F74A8A" w:rsidP="00F74A8A">
      <w:pPr>
        <w:rPr>
          <w:rFonts w:ascii="Arial" w:hAnsi="Arial" w:cs="Arial"/>
          <w:sz w:val="22"/>
          <w:szCs w:val="22"/>
        </w:rPr>
      </w:pPr>
      <w:r w:rsidRPr="00624764">
        <w:rPr>
          <w:rFonts w:ascii="Arial" w:hAnsi="Arial" w:cs="Arial"/>
          <w:sz w:val="22"/>
          <w:szCs w:val="22"/>
        </w:rPr>
        <w:t>-</w:t>
      </w:r>
      <w:r w:rsidRPr="00624764">
        <w:rPr>
          <w:rFonts w:ascii="Arial" w:hAnsi="Arial" w:cs="Arial"/>
          <w:sz w:val="22"/>
          <w:szCs w:val="22"/>
        </w:rPr>
        <w:tab/>
        <w:t>the conditions for submitting a tender;</w:t>
      </w:r>
    </w:p>
    <w:p w:rsidR="00FA3F51" w:rsidRDefault="00FA3F51" w:rsidP="003B76F3">
      <w:pPr>
        <w:ind w:left="720" w:hanging="720"/>
        <w:rPr>
          <w:rFonts w:ascii="Arial" w:hAnsi="Arial" w:cs="Arial"/>
          <w:sz w:val="22"/>
          <w:szCs w:val="22"/>
        </w:rPr>
      </w:pPr>
    </w:p>
    <w:p w:rsidR="00FA3F51" w:rsidRDefault="00FA3F51" w:rsidP="003B76F3">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A3F51" w:rsidRDefault="00FA3F51" w:rsidP="003B76F3">
      <w:pPr>
        <w:ind w:left="720" w:hanging="720"/>
        <w:rPr>
          <w:rFonts w:ascii="Arial" w:hAnsi="Arial" w:cs="Arial"/>
          <w:sz w:val="22"/>
          <w:szCs w:val="22"/>
        </w:rPr>
      </w:pPr>
    </w:p>
    <w:p w:rsidR="00FA3F51" w:rsidRDefault="00FA3F51" w:rsidP="003B76F3">
      <w:pPr>
        <w:ind w:left="720" w:hanging="720"/>
        <w:rPr>
          <w:rFonts w:ascii="Arial" w:hAnsi="Arial" w:cs="Arial"/>
          <w:sz w:val="22"/>
          <w:szCs w:val="22"/>
        </w:rPr>
      </w:pPr>
    </w:p>
    <w:p w:rsidR="00FA3F51" w:rsidRDefault="00FA3F51" w:rsidP="003B76F3">
      <w:pPr>
        <w:ind w:left="720" w:hanging="720"/>
        <w:rPr>
          <w:rFonts w:ascii="Arial" w:hAnsi="Arial" w:cs="Arial"/>
          <w:sz w:val="22"/>
          <w:szCs w:val="22"/>
        </w:rPr>
      </w:pPr>
    </w:p>
    <w:p w:rsidR="00FA3F51" w:rsidRDefault="00FA3F51" w:rsidP="003B76F3">
      <w:pPr>
        <w:ind w:left="720" w:hanging="720"/>
        <w:rPr>
          <w:rFonts w:ascii="Arial" w:hAnsi="Arial" w:cs="Arial"/>
          <w:sz w:val="22"/>
          <w:szCs w:val="22"/>
        </w:rPr>
      </w:pPr>
    </w:p>
    <w:p w:rsidR="005A33DA" w:rsidRDefault="005A33DA" w:rsidP="003B76F3">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A33DA" w:rsidRDefault="005A33DA" w:rsidP="003B76F3">
      <w:pPr>
        <w:ind w:left="720" w:hanging="720"/>
        <w:rPr>
          <w:rFonts w:ascii="Arial" w:hAnsi="Arial" w:cs="Arial"/>
          <w:sz w:val="22"/>
          <w:szCs w:val="22"/>
        </w:rPr>
      </w:pPr>
    </w:p>
    <w:p w:rsidR="005A33DA" w:rsidRDefault="005A33DA" w:rsidP="003B76F3">
      <w:pPr>
        <w:ind w:left="720" w:hanging="720"/>
        <w:rPr>
          <w:rFonts w:ascii="Arial" w:hAnsi="Arial" w:cs="Arial"/>
          <w:sz w:val="22"/>
          <w:szCs w:val="22"/>
        </w:rPr>
      </w:pPr>
    </w:p>
    <w:p w:rsidR="005A33DA" w:rsidRDefault="005A33DA" w:rsidP="003B76F3">
      <w:pPr>
        <w:ind w:left="720" w:hanging="720"/>
        <w:rPr>
          <w:rFonts w:ascii="Arial" w:hAnsi="Arial" w:cs="Arial"/>
          <w:sz w:val="22"/>
          <w:szCs w:val="22"/>
        </w:rPr>
      </w:pPr>
    </w:p>
    <w:p w:rsidR="005A33DA" w:rsidRDefault="005A33DA" w:rsidP="003B76F3">
      <w:pPr>
        <w:ind w:left="720" w:hanging="720"/>
        <w:rPr>
          <w:rFonts w:ascii="Arial" w:hAnsi="Arial" w:cs="Arial"/>
          <w:sz w:val="22"/>
          <w:szCs w:val="22"/>
        </w:rPr>
      </w:pPr>
    </w:p>
    <w:p w:rsidR="00F74A8A" w:rsidRPr="00624764" w:rsidRDefault="00F74A8A" w:rsidP="003B76F3">
      <w:pPr>
        <w:ind w:left="720" w:hanging="720"/>
        <w:rPr>
          <w:rFonts w:ascii="Arial" w:hAnsi="Arial" w:cs="Arial"/>
          <w:sz w:val="22"/>
          <w:szCs w:val="22"/>
        </w:rPr>
      </w:pPr>
      <w:r w:rsidRPr="00624764">
        <w:rPr>
          <w:rFonts w:ascii="Arial" w:hAnsi="Arial" w:cs="Arial"/>
          <w:sz w:val="22"/>
          <w:szCs w:val="22"/>
        </w:rPr>
        <w:t>-</w:t>
      </w:r>
      <w:r w:rsidRPr="00624764">
        <w:rPr>
          <w:rFonts w:ascii="Arial" w:hAnsi="Arial" w:cs="Arial"/>
          <w:sz w:val="22"/>
          <w:szCs w:val="22"/>
        </w:rPr>
        <w:tab/>
        <w:t>the specifications and the annexes thereto, prov</w:t>
      </w:r>
      <w:r w:rsidR="0025236E">
        <w:rPr>
          <w:rFonts w:ascii="Arial" w:hAnsi="Arial" w:cs="Arial"/>
          <w:sz w:val="22"/>
          <w:szCs w:val="22"/>
        </w:rPr>
        <w:t>id</w:t>
      </w:r>
      <w:r w:rsidRPr="00624764">
        <w:rPr>
          <w:rFonts w:ascii="Arial" w:hAnsi="Arial" w:cs="Arial"/>
          <w:sz w:val="22"/>
          <w:szCs w:val="22"/>
        </w:rPr>
        <w:t>ing detailed information on the subject of the contract, the technical specifications, the exclusion, selection and award criteria, and the supporting documents and annexes which you must submit with your tender;</w:t>
      </w:r>
    </w:p>
    <w:p w:rsidR="00F74A8A" w:rsidRPr="00624764" w:rsidRDefault="00F74A8A" w:rsidP="00F74A8A">
      <w:pPr>
        <w:spacing w:after="240"/>
        <w:rPr>
          <w:rFonts w:ascii="Arial" w:hAnsi="Arial" w:cs="Arial"/>
          <w:sz w:val="22"/>
          <w:szCs w:val="22"/>
        </w:rPr>
      </w:pPr>
    </w:p>
    <w:p w:rsidR="00F74A8A" w:rsidRPr="00624764" w:rsidRDefault="00F74A8A" w:rsidP="00F74A8A">
      <w:pPr>
        <w:spacing w:after="240"/>
        <w:rPr>
          <w:rFonts w:ascii="Arial" w:hAnsi="Arial" w:cs="Arial"/>
          <w:sz w:val="22"/>
          <w:szCs w:val="22"/>
        </w:rPr>
      </w:pPr>
      <w:r w:rsidRPr="00624764">
        <w:rPr>
          <w:rFonts w:ascii="Arial" w:hAnsi="Arial" w:cs="Arial"/>
          <w:sz w:val="22"/>
          <w:szCs w:val="22"/>
        </w:rPr>
        <w:t>If you are interested in taking part in this tender proc</w:t>
      </w:r>
      <w:r w:rsidR="00F14486">
        <w:rPr>
          <w:rFonts w:ascii="Arial" w:hAnsi="Arial" w:cs="Arial"/>
          <w:sz w:val="22"/>
          <w:szCs w:val="22"/>
        </w:rPr>
        <w:t xml:space="preserve">edure, please submit a tender </w:t>
      </w:r>
      <w:r w:rsidR="00F14486" w:rsidRPr="00F14486">
        <w:rPr>
          <w:rFonts w:ascii="Arial" w:hAnsi="Arial" w:cs="Arial"/>
          <w:sz w:val="22"/>
          <w:szCs w:val="22"/>
        </w:rPr>
        <w:t>in one of the official languages of the European Union (English or French)</w:t>
      </w:r>
      <w:r w:rsidRPr="00624764">
        <w:rPr>
          <w:rFonts w:ascii="Arial" w:hAnsi="Arial" w:cs="Arial"/>
          <w:sz w:val="22"/>
          <w:szCs w:val="22"/>
        </w:rPr>
        <w:t xml:space="preserve"> before the closing date given in this invitation.</w:t>
      </w:r>
    </w:p>
    <w:p w:rsidR="005A34BE" w:rsidRDefault="003B76F3" w:rsidP="00F74A8A">
      <w:pPr>
        <w:rPr>
          <w:rFonts w:ascii="Arial" w:hAnsi="Arial" w:cs="Arial"/>
          <w:color w:val="222222"/>
          <w:sz w:val="22"/>
          <w:szCs w:val="22"/>
          <w:lang w:val="en"/>
        </w:rPr>
      </w:pPr>
      <w:r w:rsidRPr="003B76F3">
        <w:rPr>
          <w:rFonts w:ascii="Arial" w:hAnsi="Arial" w:cs="Arial"/>
          <w:color w:val="222222"/>
          <w:sz w:val="22"/>
          <w:szCs w:val="22"/>
          <w:lang w:val="en"/>
        </w:rPr>
        <w:t xml:space="preserve">The </w:t>
      </w:r>
      <w:r w:rsidR="00334B69">
        <w:rPr>
          <w:rFonts w:ascii="Arial" w:hAnsi="Arial" w:cs="Arial"/>
          <w:color w:val="222222"/>
          <w:sz w:val="22"/>
          <w:szCs w:val="22"/>
          <w:lang w:val="en"/>
        </w:rPr>
        <w:t xml:space="preserve">awarded tenderer will draw up a contract, </w:t>
      </w:r>
      <w:r w:rsidRPr="003B76F3">
        <w:rPr>
          <w:rFonts w:ascii="Arial" w:hAnsi="Arial" w:cs="Arial"/>
          <w:color w:val="222222"/>
          <w:sz w:val="22"/>
          <w:szCs w:val="22"/>
          <w:lang w:val="en"/>
        </w:rPr>
        <w:t>be subject to Belgian law; the courts of the jurisdiction of the Brussels Court of Appeal</w:t>
      </w:r>
      <w:r>
        <w:rPr>
          <w:rFonts w:ascii="Arial" w:hAnsi="Arial" w:cs="Arial"/>
          <w:color w:val="222222"/>
          <w:sz w:val="22"/>
          <w:szCs w:val="22"/>
          <w:lang w:val="en"/>
        </w:rPr>
        <w:t xml:space="preserve"> will be</w:t>
      </w:r>
      <w:r w:rsidRPr="003B76F3">
        <w:rPr>
          <w:rFonts w:ascii="Arial" w:hAnsi="Arial" w:cs="Arial"/>
          <w:color w:val="222222"/>
          <w:sz w:val="22"/>
          <w:szCs w:val="22"/>
          <w:lang w:val="en"/>
        </w:rPr>
        <w:t xml:space="preserve"> exclusively competent.</w:t>
      </w:r>
    </w:p>
    <w:p w:rsidR="00F74A8A" w:rsidRPr="00624764" w:rsidRDefault="00F74A8A" w:rsidP="00F74A8A">
      <w:pPr>
        <w:rPr>
          <w:rFonts w:ascii="Arial" w:hAnsi="Arial" w:cs="Arial"/>
          <w:sz w:val="22"/>
          <w:szCs w:val="22"/>
        </w:rPr>
      </w:pPr>
    </w:p>
    <w:p w:rsidR="00024A10" w:rsidRPr="00624764" w:rsidRDefault="00024A10" w:rsidP="00024A10">
      <w:pPr>
        <w:rPr>
          <w:rFonts w:ascii="Arial" w:hAnsi="Arial" w:cs="Arial"/>
          <w:b/>
          <w:sz w:val="22"/>
          <w:szCs w:val="22"/>
          <w:u w:val="single"/>
        </w:rPr>
      </w:pPr>
      <w:r w:rsidRPr="00624764">
        <w:rPr>
          <w:rFonts w:ascii="Arial" w:hAnsi="Arial" w:cs="Arial"/>
          <w:b/>
          <w:sz w:val="22"/>
          <w:szCs w:val="22"/>
          <w:u w:val="single"/>
        </w:rPr>
        <w:t>Conflicts of interest</w:t>
      </w:r>
    </w:p>
    <w:p w:rsidR="00024A10" w:rsidRPr="00624764" w:rsidRDefault="00024A10" w:rsidP="00024A10">
      <w:pPr>
        <w:rPr>
          <w:rFonts w:ascii="Arial" w:hAnsi="Arial" w:cs="Arial"/>
          <w:b/>
          <w:sz w:val="22"/>
          <w:szCs w:val="22"/>
          <w:u w:val="single"/>
        </w:rPr>
      </w:pPr>
    </w:p>
    <w:p w:rsidR="00024A10" w:rsidRPr="00624764" w:rsidRDefault="00776672" w:rsidP="00024A10">
      <w:pPr>
        <w:rPr>
          <w:rFonts w:ascii="Arial" w:hAnsi="Arial" w:cs="Arial"/>
          <w:sz w:val="22"/>
          <w:szCs w:val="22"/>
        </w:rPr>
      </w:pPr>
      <w:r w:rsidRPr="00624764">
        <w:rPr>
          <w:rFonts w:ascii="Arial" w:hAnsi="Arial" w:cs="Arial"/>
          <w:sz w:val="22"/>
          <w:szCs w:val="22"/>
        </w:rPr>
        <w:t xml:space="preserve">By accepting this </w:t>
      </w:r>
      <w:r w:rsidR="00024A10" w:rsidRPr="00624764">
        <w:rPr>
          <w:rFonts w:ascii="Arial" w:hAnsi="Arial" w:cs="Arial"/>
          <w:sz w:val="22"/>
          <w:szCs w:val="22"/>
        </w:rPr>
        <w:t>engagement, the Gr</w:t>
      </w:r>
      <w:r w:rsidRPr="00624764">
        <w:rPr>
          <w:rFonts w:ascii="Arial" w:hAnsi="Arial" w:cs="Arial"/>
          <w:sz w:val="22"/>
          <w:szCs w:val="22"/>
        </w:rPr>
        <w:t>oup understands that the tenderer</w:t>
      </w:r>
      <w:r w:rsidR="00024A10" w:rsidRPr="00624764">
        <w:rPr>
          <w:rFonts w:ascii="Arial" w:hAnsi="Arial" w:cs="Arial"/>
          <w:sz w:val="22"/>
          <w:szCs w:val="22"/>
        </w:rPr>
        <w:t xml:space="preserve"> will not accept to carry out other </w:t>
      </w:r>
      <w:r w:rsidR="008C302D" w:rsidRPr="00624764">
        <w:rPr>
          <w:rFonts w:ascii="Arial" w:hAnsi="Arial" w:cs="Arial"/>
          <w:sz w:val="22"/>
          <w:szCs w:val="22"/>
        </w:rPr>
        <w:t>work, which</w:t>
      </w:r>
      <w:r w:rsidR="00024A10" w:rsidRPr="00624764">
        <w:rPr>
          <w:rFonts w:ascii="Arial" w:hAnsi="Arial" w:cs="Arial"/>
          <w:sz w:val="22"/>
          <w:szCs w:val="22"/>
        </w:rPr>
        <w:t xml:space="preserve"> may be seen as compromising either his objectivity or his independence. </w:t>
      </w:r>
    </w:p>
    <w:p w:rsidR="005F5677" w:rsidRPr="00624764" w:rsidRDefault="005F5677" w:rsidP="00776672">
      <w:pPr>
        <w:rPr>
          <w:rFonts w:ascii="Arial" w:hAnsi="Arial" w:cs="Arial"/>
          <w:b/>
          <w:sz w:val="22"/>
          <w:szCs w:val="22"/>
          <w:u w:val="single"/>
        </w:rPr>
      </w:pPr>
    </w:p>
    <w:p w:rsidR="00776672" w:rsidRPr="00624764" w:rsidRDefault="00776672" w:rsidP="00776672">
      <w:pPr>
        <w:rPr>
          <w:rFonts w:ascii="Arial" w:hAnsi="Arial" w:cs="Arial"/>
          <w:b/>
          <w:sz w:val="22"/>
          <w:szCs w:val="22"/>
          <w:u w:val="single"/>
        </w:rPr>
      </w:pPr>
      <w:r w:rsidRPr="00624764">
        <w:rPr>
          <w:rFonts w:ascii="Arial" w:hAnsi="Arial" w:cs="Arial"/>
          <w:b/>
          <w:sz w:val="22"/>
          <w:szCs w:val="22"/>
          <w:u w:val="single"/>
        </w:rPr>
        <w:t xml:space="preserve">Fees (Price) </w:t>
      </w:r>
    </w:p>
    <w:p w:rsidR="003B76F3" w:rsidRDefault="003B76F3" w:rsidP="00776672">
      <w:pPr>
        <w:rPr>
          <w:rFonts w:ascii="Arial" w:hAnsi="Arial" w:cs="Arial"/>
          <w:sz w:val="22"/>
          <w:szCs w:val="22"/>
        </w:rPr>
      </w:pPr>
    </w:p>
    <w:p w:rsidR="00776672" w:rsidRDefault="00776672" w:rsidP="00776672">
      <w:pPr>
        <w:rPr>
          <w:rFonts w:ascii="Arial" w:hAnsi="Arial" w:cs="Arial"/>
          <w:sz w:val="22"/>
          <w:szCs w:val="22"/>
        </w:rPr>
      </w:pPr>
      <w:r w:rsidRPr="00624764">
        <w:rPr>
          <w:rFonts w:ascii="Arial" w:hAnsi="Arial" w:cs="Arial"/>
          <w:sz w:val="22"/>
          <w:szCs w:val="22"/>
        </w:rPr>
        <w:t xml:space="preserve">The prices have to be stated separately and clearly indicated per unit price/per men hour. The prices must be expressed in EUR. </w:t>
      </w:r>
    </w:p>
    <w:p w:rsidR="003B76F3" w:rsidRPr="00624764" w:rsidRDefault="003B76F3" w:rsidP="00776672">
      <w:pPr>
        <w:rPr>
          <w:rFonts w:ascii="Arial" w:hAnsi="Arial" w:cs="Arial"/>
          <w:sz w:val="22"/>
          <w:szCs w:val="22"/>
        </w:rPr>
      </w:pPr>
    </w:p>
    <w:p w:rsidR="00776672" w:rsidRPr="00624764" w:rsidRDefault="00776672" w:rsidP="00776672">
      <w:pPr>
        <w:rPr>
          <w:rFonts w:ascii="Arial" w:hAnsi="Arial" w:cs="Arial"/>
          <w:sz w:val="22"/>
          <w:szCs w:val="22"/>
        </w:rPr>
      </w:pPr>
      <w:r w:rsidRPr="00624764">
        <w:rPr>
          <w:rFonts w:ascii="Arial" w:hAnsi="Arial" w:cs="Arial"/>
          <w:sz w:val="22"/>
          <w:szCs w:val="22"/>
        </w:rPr>
        <w:t xml:space="preserve">The price quote shall be made up of the following elements: </w:t>
      </w:r>
    </w:p>
    <w:p w:rsidR="00776672" w:rsidRPr="00624764" w:rsidRDefault="00776672" w:rsidP="00776672">
      <w:pPr>
        <w:rPr>
          <w:rFonts w:ascii="Arial" w:hAnsi="Arial" w:cs="Arial"/>
          <w:sz w:val="22"/>
          <w:szCs w:val="22"/>
        </w:rPr>
      </w:pPr>
    </w:p>
    <w:p w:rsidR="00776672" w:rsidRPr="00624764" w:rsidRDefault="00776672" w:rsidP="00776672">
      <w:pPr>
        <w:numPr>
          <w:ilvl w:val="0"/>
          <w:numId w:val="4"/>
        </w:numPr>
        <w:rPr>
          <w:rFonts w:ascii="Arial" w:hAnsi="Arial" w:cs="Arial"/>
          <w:sz w:val="22"/>
          <w:szCs w:val="22"/>
        </w:rPr>
      </w:pPr>
      <w:r w:rsidRPr="00624764">
        <w:rPr>
          <w:rFonts w:ascii="Arial" w:hAnsi="Arial" w:cs="Arial"/>
          <w:sz w:val="22"/>
          <w:szCs w:val="22"/>
        </w:rPr>
        <w:t xml:space="preserve">The cost </w:t>
      </w:r>
      <w:r w:rsidRPr="00624764">
        <w:rPr>
          <w:rFonts w:ascii="Arial" w:hAnsi="Arial" w:cs="Arial"/>
          <w:sz w:val="22"/>
          <w:szCs w:val="22"/>
          <w:u w:val="single"/>
        </w:rPr>
        <w:t>net of VAT</w:t>
      </w:r>
      <w:r w:rsidRPr="00624764">
        <w:rPr>
          <w:rFonts w:ascii="Arial" w:hAnsi="Arial" w:cs="Arial"/>
          <w:sz w:val="22"/>
          <w:szCs w:val="22"/>
        </w:rPr>
        <w:t xml:space="preserve"> specified for each</w:t>
      </w:r>
      <w:r w:rsidRPr="005030A9">
        <w:rPr>
          <w:rFonts w:ascii="Arial" w:hAnsi="Arial" w:cs="Arial"/>
          <w:i/>
          <w:sz w:val="22"/>
          <w:szCs w:val="22"/>
        </w:rPr>
        <w:t xml:space="preserve"> </w:t>
      </w:r>
      <w:r w:rsidR="005030A9" w:rsidRPr="005030A9">
        <w:rPr>
          <w:rFonts w:ascii="Arial" w:hAnsi="Arial" w:cs="Arial"/>
          <w:i/>
          <w:sz w:val="22"/>
          <w:szCs w:val="22"/>
        </w:rPr>
        <w:t>item</w:t>
      </w:r>
      <w:r w:rsidRPr="00624764">
        <w:rPr>
          <w:rFonts w:ascii="Arial" w:hAnsi="Arial" w:cs="Arial"/>
          <w:sz w:val="22"/>
          <w:szCs w:val="22"/>
        </w:rPr>
        <w:t>. The price quoted must cover all costs borne in the execution of the contract (administrative costs, computing costs, costs entailed to reach the work place,</w:t>
      </w:r>
      <w:r w:rsidR="003B76F3">
        <w:rPr>
          <w:rFonts w:ascii="Arial" w:hAnsi="Arial" w:cs="Arial"/>
          <w:sz w:val="22"/>
          <w:szCs w:val="22"/>
        </w:rPr>
        <w:t xml:space="preserve"> delivery costs,</w:t>
      </w:r>
      <w:r w:rsidRPr="00624764">
        <w:rPr>
          <w:rFonts w:ascii="Arial" w:hAnsi="Arial" w:cs="Arial"/>
          <w:sz w:val="22"/>
          <w:szCs w:val="22"/>
        </w:rPr>
        <w:t xml:space="preserve"> etc</w:t>
      </w:r>
      <w:r w:rsidR="003B76F3">
        <w:rPr>
          <w:rFonts w:ascii="Arial" w:hAnsi="Arial" w:cs="Arial"/>
          <w:sz w:val="22"/>
          <w:szCs w:val="22"/>
        </w:rPr>
        <w:t>.</w:t>
      </w:r>
      <w:r w:rsidRPr="00624764">
        <w:rPr>
          <w:rFonts w:ascii="Arial" w:hAnsi="Arial" w:cs="Arial"/>
          <w:sz w:val="22"/>
          <w:szCs w:val="22"/>
        </w:rPr>
        <w:t xml:space="preserve">). </w:t>
      </w:r>
    </w:p>
    <w:p w:rsidR="00776672" w:rsidRPr="00624764" w:rsidRDefault="00776672" w:rsidP="00776672">
      <w:pPr>
        <w:rPr>
          <w:rFonts w:ascii="Arial" w:hAnsi="Arial" w:cs="Arial"/>
          <w:b/>
          <w:sz w:val="22"/>
          <w:szCs w:val="22"/>
          <w:u w:val="single"/>
        </w:rPr>
      </w:pPr>
    </w:p>
    <w:p w:rsidR="00776672" w:rsidRDefault="00776672" w:rsidP="00776672">
      <w:pPr>
        <w:rPr>
          <w:rFonts w:ascii="Arial" w:hAnsi="Arial" w:cs="Arial"/>
          <w:b/>
          <w:sz w:val="22"/>
          <w:szCs w:val="22"/>
          <w:u w:val="single"/>
        </w:rPr>
      </w:pPr>
      <w:r w:rsidRPr="00624764">
        <w:rPr>
          <w:rFonts w:ascii="Arial" w:hAnsi="Arial" w:cs="Arial"/>
          <w:b/>
          <w:sz w:val="22"/>
          <w:szCs w:val="22"/>
          <w:u w:val="single"/>
        </w:rPr>
        <w:t>Others</w:t>
      </w:r>
    </w:p>
    <w:p w:rsidR="003B76F3" w:rsidRPr="00624764" w:rsidRDefault="003B76F3" w:rsidP="00776672">
      <w:pPr>
        <w:rPr>
          <w:rFonts w:ascii="Arial" w:hAnsi="Arial" w:cs="Arial"/>
          <w:b/>
          <w:sz w:val="22"/>
          <w:szCs w:val="22"/>
          <w:u w:val="single"/>
        </w:rPr>
      </w:pPr>
    </w:p>
    <w:p w:rsidR="00776672" w:rsidRPr="00624764" w:rsidRDefault="00776672" w:rsidP="00776672">
      <w:pPr>
        <w:numPr>
          <w:ilvl w:val="0"/>
          <w:numId w:val="3"/>
        </w:numPr>
        <w:spacing w:after="240"/>
        <w:ind w:left="426" w:hanging="426"/>
        <w:rPr>
          <w:rFonts w:ascii="Arial" w:hAnsi="Arial" w:cs="Arial"/>
          <w:sz w:val="22"/>
          <w:szCs w:val="22"/>
        </w:rPr>
      </w:pPr>
      <w:r w:rsidRPr="00624764">
        <w:rPr>
          <w:rFonts w:ascii="Arial" w:hAnsi="Arial" w:cs="Arial"/>
          <w:sz w:val="22"/>
          <w:szCs w:val="22"/>
        </w:rPr>
        <w:t>Unt</w:t>
      </w:r>
      <w:r w:rsidR="00081FF4">
        <w:rPr>
          <w:rFonts w:ascii="Arial" w:hAnsi="Arial" w:cs="Arial"/>
          <w:sz w:val="22"/>
          <w:szCs w:val="22"/>
        </w:rPr>
        <w:t xml:space="preserve">il the contract is </w:t>
      </w:r>
      <w:r w:rsidR="00C32DB0">
        <w:rPr>
          <w:rFonts w:ascii="Arial" w:hAnsi="Arial" w:cs="Arial"/>
          <w:sz w:val="22"/>
          <w:szCs w:val="22"/>
        </w:rPr>
        <w:t>signed,</w:t>
      </w:r>
      <w:r w:rsidR="00081FF4">
        <w:rPr>
          <w:rFonts w:ascii="Arial" w:hAnsi="Arial" w:cs="Arial"/>
          <w:sz w:val="22"/>
          <w:szCs w:val="22"/>
        </w:rPr>
        <w:t xml:space="preserve"> </w:t>
      </w:r>
      <w:r w:rsidR="00F14486">
        <w:rPr>
          <w:rFonts w:ascii="Arial" w:hAnsi="Arial" w:cs="Arial"/>
          <w:sz w:val="22"/>
          <w:szCs w:val="22"/>
        </w:rPr>
        <w:t>the « </w:t>
      </w:r>
      <w:r w:rsidR="00C77722">
        <w:rPr>
          <w:rFonts w:ascii="Arial" w:hAnsi="Arial" w:cs="Arial"/>
          <w:sz w:val="22"/>
          <w:szCs w:val="22"/>
        </w:rPr>
        <w:t>PATRIOTS</w:t>
      </w:r>
      <w:r w:rsidR="00F14486" w:rsidRPr="00624764">
        <w:rPr>
          <w:rFonts w:ascii="Arial" w:hAnsi="Arial" w:cs="Arial"/>
          <w:sz w:val="22"/>
          <w:szCs w:val="22"/>
        </w:rPr>
        <w:t> </w:t>
      </w:r>
      <w:r w:rsidR="004749FC" w:rsidRPr="00624764">
        <w:rPr>
          <w:rFonts w:ascii="Arial" w:hAnsi="Arial" w:cs="Arial"/>
          <w:sz w:val="22"/>
          <w:szCs w:val="22"/>
        </w:rPr>
        <w:t xml:space="preserve">Group </w:t>
      </w:r>
      <w:r w:rsidR="00F14486" w:rsidRPr="00624764">
        <w:rPr>
          <w:rFonts w:ascii="Arial" w:hAnsi="Arial" w:cs="Arial"/>
          <w:sz w:val="22"/>
          <w:szCs w:val="22"/>
        </w:rPr>
        <w:t>»</w:t>
      </w:r>
      <w:r w:rsidR="00F14486">
        <w:rPr>
          <w:rFonts w:ascii="Arial" w:hAnsi="Arial" w:cs="Arial"/>
          <w:sz w:val="22"/>
          <w:szCs w:val="22"/>
        </w:rPr>
        <w:t xml:space="preserve"> </w:t>
      </w:r>
      <w:r w:rsidRPr="00624764">
        <w:rPr>
          <w:rFonts w:ascii="Arial" w:hAnsi="Arial" w:cs="Arial"/>
          <w:sz w:val="22"/>
          <w:szCs w:val="22"/>
        </w:rPr>
        <w:t>may cancel the procurement procedure, without cand</w:t>
      </w:r>
      <w:r w:rsidR="00450BB1">
        <w:rPr>
          <w:rFonts w:ascii="Arial" w:hAnsi="Arial" w:cs="Arial"/>
          <w:sz w:val="22"/>
          <w:szCs w:val="22"/>
        </w:rPr>
        <w:t>id</w:t>
      </w:r>
      <w:r w:rsidRPr="00624764">
        <w:rPr>
          <w:rFonts w:ascii="Arial" w:hAnsi="Arial" w:cs="Arial"/>
          <w:sz w:val="22"/>
          <w:szCs w:val="22"/>
        </w:rPr>
        <w:t>ates or tenderers being able to claim any compensation. If appropriate, the reasons for such a decision will be stated and communicated to the cand</w:t>
      </w:r>
      <w:r w:rsidR="00450BB1">
        <w:rPr>
          <w:rFonts w:ascii="Arial" w:hAnsi="Arial" w:cs="Arial"/>
          <w:sz w:val="22"/>
          <w:szCs w:val="22"/>
        </w:rPr>
        <w:t>id</w:t>
      </w:r>
      <w:r w:rsidRPr="00624764">
        <w:rPr>
          <w:rFonts w:ascii="Arial" w:hAnsi="Arial" w:cs="Arial"/>
          <w:sz w:val="22"/>
          <w:szCs w:val="22"/>
        </w:rPr>
        <w:t>ates or tenderers.</w:t>
      </w:r>
    </w:p>
    <w:p w:rsidR="003B76F3" w:rsidRDefault="00776672" w:rsidP="00A0651E">
      <w:pPr>
        <w:numPr>
          <w:ilvl w:val="0"/>
          <w:numId w:val="3"/>
        </w:numPr>
        <w:spacing w:after="240"/>
        <w:ind w:left="426" w:hanging="426"/>
        <w:rPr>
          <w:rFonts w:ascii="Arial" w:hAnsi="Arial" w:cs="Arial"/>
          <w:sz w:val="22"/>
          <w:szCs w:val="22"/>
        </w:rPr>
      </w:pPr>
      <w:r w:rsidRPr="00624764">
        <w:rPr>
          <w:rFonts w:ascii="Arial" w:hAnsi="Arial" w:cs="Arial"/>
          <w:sz w:val="22"/>
          <w:szCs w:val="22"/>
        </w:rPr>
        <w:t>You will be informed in writing of the decision taken on your tender.</w:t>
      </w:r>
    </w:p>
    <w:p w:rsidR="003B76F3" w:rsidRDefault="003B76F3" w:rsidP="003B76F3">
      <w:pPr>
        <w:spacing w:after="240"/>
        <w:rPr>
          <w:rFonts w:ascii="Arial" w:hAnsi="Arial" w:cs="Arial"/>
          <w:i/>
          <w:sz w:val="22"/>
          <w:szCs w:val="22"/>
        </w:rPr>
      </w:pPr>
    </w:p>
    <w:p w:rsidR="003B76F3" w:rsidRDefault="003B76F3" w:rsidP="003B76F3">
      <w:pPr>
        <w:spacing w:after="240"/>
        <w:rPr>
          <w:rFonts w:ascii="Arial" w:hAnsi="Arial" w:cs="Arial"/>
          <w:i/>
          <w:sz w:val="22"/>
          <w:szCs w:val="22"/>
        </w:rPr>
      </w:pPr>
    </w:p>
    <w:p w:rsidR="003B76F3" w:rsidRDefault="003B76F3" w:rsidP="003B76F3">
      <w:pPr>
        <w:spacing w:after="240"/>
        <w:rPr>
          <w:rFonts w:ascii="Arial" w:hAnsi="Arial" w:cs="Arial"/>
          <w:i/>
          <w:sz w:val="22"/>
          <w:szCs w:val="22"/>
        </w:rPr>
      </w:pPr>
    </w:p>
    <w:p w:rsidR="003B76F3" w:rsidRDefault="003B76F3" w:rsidP="003B76F3">
      <w:pPr>
        <w:spacing w:after="240"/>
        <w:rPr>
          <w:rFonts w:ascii="Arial" w:hAnsi="Arial" w:cs="Arial"/>
          <w:i/>
          <w:sz w:val="22"/>
          <w:szCs w:val="22"/>
        </w:rPr>
      </w:pPr>
    </w:p>
    <w:p w:rsidR="005F5677" w:rsidRPr="009C79BD" w:rsidRDefault="00450BB1" w:rsidP="009C79BD">
      <w:pPr>
        <w:spacing w:after="240"/>
        <w:jc w:val="center"/>
        <w:rPr>
          <w:rFonts w:ascii="Arial" w:hAnsi="Arial" w:cs="Arial"/>
          <w:sz w:val="22"/>
          <w:szCs w:val="22"/>
        </w:rPr>
      </w:pPr>
      <w:r>
        <w:rPr>
          <w:rFonts w:ascii="Arial" w:hAnsi="Arial" w:cs="Arial"/>
          <w:i/>
          <w:sz w:val="22"/>
          <w:szCs w:val="22"/>
        </w:rPr>
        <w:t xml:space="preserve">Brussels, </w:t>
      </w:r>
      <w:sdt>
        <w:sdtPr>
          <w:rPr>
            <w:rFonts w:ascii="Arial" w:hAnsi="Arial" w:cs="Arial"/>
            <w:i/>
            <w:sz w:val="22"/>
            <w:szCs w:val="22"/>
            <w:highlight w:val="lightGray"/>
          </w:rPr>
          <w:id w:val="-1826811218"/>
          <w:placeholder>
            <w:docPart w:val="DefaultPlaceholder_-1854013438"/>
          </w:placeholder>
          <w:date w:fullDate="2025-04-25T00:00:00Z">
            <w:dateFormat w:val="dd/MM/yyyy"/>
            <w:lid w:val="en-GB"/>
            <w:storeMappedDataAs w:val="dateTime"/>
            <w:calendar w:val="gregorian"/>
          </w:date>
        </w:sdtPr>
        <w:sdtEndPr/>
        <w:sdtContent>
          <w:r w:rsidR="007F2213">
            <w:rPr>
              <w:rFonts w:ascii="Arial" w:hAnsi="Arial" w:cs="Arial"/>
              <w:i/>
              <w:sz w:val="22"/>
              <w:szCs w:val="22"/>
              <w:highlight w:val="lightGray"/>
            </w:rPr>
            <w:t>25/04/2025</w:t>
          </w:r>
        </w:sdtContent>
      </w:sdt>
      <w:r w:rsidR="0021074A" w:rsidRPr="001A166F">
        <w:rPr>
          <w:rFonts w:ascii="Arial" w:hAnsi="Arial" w:cs="Arial"/>
          <w:i/>
          <w:sz w:val="22"/>
          <w:szCs w:val="22"/>
          <w:highlight w:val="lightGray"/>
        </w:rPr>
        <w:t xml:space="preserve"> -</w:t>
      </w:r>
      <w:r w:rsidR="00665A91">
        <w:rPr>
          <w:rFonts w:ascii="Arial" w:hAnsi="Arial" w:cs="Arial"/>
          <w:i/>
          <w:sz w:val="22"/>
          <w:szCs w:val="22"/>
        </w:rPr>
        <w:t xml:space="preserve"> Central</w:t>
      </w:r>
      <w:r w:rsidR="003B76F3" w:rsidRPr="003B76F3">
        <w:rPr>
          <w:rFonts w:ascii="Arial" w:hAnsi="Arial" w:cs="Arial"/>
          <w:i/>
          <w:sz w:val="22"/>
          <w:szCs w:val="22"/>
        </w:rPr>
        <w:t xml:space="preserve"> Secretariat of the </w:t>
      </w:r>
      <w:r w:rsidR="0021074A" w:rsidRPr="0021074A">
        <w:rPr>
          <w:rFonts w:ascii="Arial" w:hAnsi="Arial" w:cs="Arial"/>
          <w:i/>
          <w:sz w:val="22"/>
          <w:szCs w:val="22"/>
        </w:rPr>
        <w:t>« </w:t>
      </w:r>
      <w:r w:rsidR="00C77722">
        <w:rPr>
          <w:rFonts w:ascii="Arial" w:hAnsi="Arial" w:cs="Arial"/>
          <w:i/>
          <w:sz w:val="22"/>
          <w:szCs w:val="22"/>
        </w:rPr>
        <w:t>PATRIOTS</w:t>
      </w:r>
      <w:r w:rsidR="0021074A" w:rsidRPr="003B76F3">
        <w:rPr>
          <w:rFonts w:ascii="Arial" w:hAnsi="Arial" w:cs="Arial"/>
          <w:i/>
          <w:sz w:val="22"/>
          <w:szCs w:val="22"/>
        </w:rPr>
        <w:t xml:space="preserve"> Group</w:t>
      </w:r>
      <w:r w:rsidR="0021074A" w:rsidRPr="0021074A">
        <w:rPr>
          <w:rFonts w:ascii="Arial" w:hAnsi="Arial" w:cs="Arial"/>
          <w:i/>
          <w:sz w:val="22"/>
          <w:szCs w:val="22"/>
        </w:rPr>
        <w:t xml:space="preserve"> »</w:t>
      </w:r>
    </w:p>
    <w:sectPr w:rsidR="005F5677" w:rsidRPr="009C79BD" w:rsidSect="005A34BE">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722" w:rsidRDefault="00C77722" w:rsidP="005A34BE">
      <w:r>
        <w:separator/>
      </w:r>
    </w:p>
  </w:endnote>
  <w:endnote w:type="continuationSeparator" w:id="0">
    <w:p w:rsidR="00C77722" w:rsidRDefault="00C77722" w:rsidP="005A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875587"/>
      <w:docPartObj>
        <w:docPartGallery w:val="Page Numbers (Bottom of Page)"/>
        <w:docPartUnique/>
      </w:docPartObj>
    </w:sdtPr>
    <w:sdtEndPr>
      <w:rPr>
        <w:noProof/>
      </w:rPr>
    </w:sdtEndPr>
    <w:sdtContent>
      <w:p w:rsidR="00C77722" w:rsidRDefault="00C77722">
        <w:pPr>
          <w:pStyle w:val="Footer"/>
          <w:jc w:val="right"/>
        </w:pPr>
        <w:r>
          <w:fldChar w:fldCharType="begin"/>
        </w:r>
        <w:r>
          <w:instrText xml:space="preserve"> PAGE   \* MERGEFORMAT </w:instrText>
        </w:r>
        <w:r>
          <w:fldChar w:fldCharType="separate"/>
        </w:r>
        <w:r w:rsidR="00D21CEF">
          <w:rPr>
            <w:noProof/>
          </w:rPr>
          <w:t>2</w:t>
        </w:r>
        <w:r>
          <w:rPr>
            <w:noProof/>
          </w:rPr>
          <w:fldChar w:fldCharType="end"/>
        </w:r>
      </w:p>
    </w:sdtContent>
  </w:sdt>
  <w:p w:rsidR="00C77722" w:rsidRDefault="00C77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722" w:rsidRDefault="00C77722" w:rsidP="005A34BE">
      <w:r>
        <w:separator/>
      </w:r>
    </w:p>
  </w:footnote>
  <w:footnote w:type="continuationSeparator" w:id="0">
    <w:p w:rsidR="00C77722" w:rsidRDefault="00C77722" w:rsidP="005A3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50C75"/>
    <w:multiLevelType w:val="hybridMultilevel"/>
    <w:tmpl w:val="3D3ECD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2CD17CC8"/>
    <w:multiLevelType w:val="hybridMultilevel"/>
    <w:tmpl w:val="D750C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083F7A"/>
    <w:multiLevelType w:val="hybridMultilevel"/>
    <w:tmpl w:val="18A4ACB6"/>
    <w:lvl w:ilvl="0" w:tplc="0809000F">
      <w:start w:val="1"/>
      <w:numFmt w:val="bullet"/>
      <w:lvlText w:val="-"/>
      <w:lvlJc w:val="left"/>
      <w:pPr>
        <w:tabs>
          <w:tab w:val="num" w:pos="360"/>
        </w:tabs>
        <w:ind w:left="360" w:hanging="360"/>
      </w:pPr>
      <w:rPr>
        <w:rFonts w:ascii="Times New Roman" w:eastAsia="Times New Roman" w:hAnsi="Times New Roman" w:hint="default"/>
      </w:rPr>
    </w:lvl>
    <w:lvl w:ilvl="1" w:tplc="08090019">
      <w:start w:val="1"/>
      <w:numFmt w:val="bullet"/>
      <w:lvlText w:val="o"/>
      <w:lvlJc w:val="left"/>
      <w:pPr>
        <w:tabs>
          <w:tab w:val="num" w:pos="720"/>
        </w:tabs>
        <w:ind w:left="720" w:hanging="360"/>
      </w:pPr>
      <w:rPr>
        <w:rFonts w:ascii="Courier New" w:hAnsi="Courier New" w:hint="default"/>
      </w:rPr>
    </w:lvl>
    <w:lvl w:ilvl="2" w:tplc="0809001B" w:tentative="1">
      <w:start w:val="1"/>
      <w:numFmt w:val="bullet"/>
      <w:lvlText w:val=""/>
      <w:lvlJc w:val="left"/>
      <w:pPr>
        <w:tabs>
          <w:tab w:val="num" w:pos="1440"/>
        </w:tabs>
        <w:ind w:left="1440" w:hanging="360"/>
      </w:pPr>
      <w:rPr>
        <w:rFonts w:ascii="Wingdings" w:hAnsi="Wingdings" w:hint="default"/>
      </w:rPr>
    </w:lvl>
    <w:lvl w:ilvl="3" w:tplc="0809000F" w:tentative="1">
      <w:start w:val="1"/>
      <w:numFmt w:val="bullet"/>
      <w:lvlText w:val=""/>
      <w:lvlJc w:val="left"/>
      <w:pPr>
        <w:tabs>
          <w:tab w:val="num" w:pos="2160"/>
        </w:tabs>
        <w:ind w:left="2160" w:hanging="360"/>
      </w:pPr>
      <w:rPr>
        <w:rFonts w:ascii="Symbol" w:hAnsi="Symbol" w:hint="default"/>
      </w:rPr>
    </w:lvl>
    <w:lvl w:ilvl="4" w:tplc="08090019" w:tentative="1">
      <w:start w:val="1"/>
      <w:numFmt w:val="bullet"/>
      <w:lvlText w:val="o"/>
      <w:lvlJc w:val="left"/>
      <w:pPr>
        <w:tabs>
          <w:tab w:val="num" w:pos="2880"/>
        </w:tabs>
        <w:ind w:left="2880" w:hanging="360"/>
      </w:pPr>
      <w:rPr>
        <w:rFonts w:ascii="Courier New" w:hAnsi="Courier New" w:hint="default"/>
      </w:rPr>
    </w:lvl>
    <w:lvl w:ilvl="5" w:tplc="0809001B" w:tentative="1">
      <w:start w:val="1"/>
      <w:numFmt w:val="bullet"/>
      <w:lvlText w:val=""/>
      <w:lvlJc w:val="left"/>
      <w:pPr>
        <w:tabs>
          <w:tab w:val="num" w:pos="3600"/>
        </w:tabs>
        <w:ind w:left="3600" w:hanging="360"/>
      </w:pPr>
      <w:rPr>
        <w:rFonts w:ascii="Wingdings" w:hAnsi="Wingdings" w:hint="default"/>
      </w:rPr>
    </w:lvl>
    <w:lvl w:ilvl="6" w:tplc="0809000F" w:tentative="1">
      <w:start w:val="1"/>
      <w:numFmt w:val="bullet"/>
      <w:lvlText w:val=""/>
      <w:lvlJc w:val="left"/>
      <w:pPr>
        <w:tabs>
          <w:tab w:val="num" w:pos="4320"/>
        </w:tabs>
        <w:ind w:left="4320" w:hanging="360"/>
      </w:pPr>
      <w:rPr>
        <w:rFonts w:ascii="Symbol" w:hAnsi="Symbol" w:hint="default"/>
      </w:rPr>
    </w:lvl>
    <w:lvl w:ilvl="7" w:tplc="08090019" w:tentative="1">
      <w:start w:val="1"/>
      <w:numFmt w:val="bullet"/>
      <w:lvlText w:val="o"/>
      <w:lvlJc w:val="left"/>
      <w:pPr>
        <w:tabs>
          <w:tab w:val="num" w:pos="5040"/>
        </w:tabs>
        <w:ind w:left="5040" w:hanging="360"/>
      </w:pPr>
      <w:rPr>
        <w:rFonts w:ascii="Courier New" w:hAnsi="Courier New" w:hint="default"/>
      </w:rPr>
    </w:lvl>
    <w:lvl w:ilvl="8" w:tplc="0809001B"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7CE81D7E"/>
    <w:multiLevelType w:val="hybridMultilevel"/>
    <w:tmpl w:val="4F02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0"/>
    <wne:hash wne:val="43163150"/>
  </wne:recipientData>
  <wne:recipientData>
    <wne:active wne:val="0"/>
    <wne:hash wne:val="-1771024590"/>
  </wne:recipientData>
  <wne:recipientData>
    <wne:active wne:val="0"/>
    <wne:hash wne:val="-488134863"/>
  </wne:recipientData>
  <wne:recipientData>
    <wne:active wne:val="0"/>
    <wne:hash wne:val="1618977499"/>
  </wne:recipientData>
  <wne:recipientData>
    <wne:active wne:val="0"/>
    <wne:hash wne:val="586135882"/>
  </wne:recipientData>
  <wne:recipientData>
    <wne:active wne:val="0"/>
    <wne:hash wne:val="1030641288"/>
  </wne:recipientData>
  <wne:recipientData>
    <wne:active wne:val="0"/>
    <wne:hash wne:val="-2081275449"/>
  </wne:recipientData>
  <wne:recipientData>
    <wne:active wne:val="0"/>
    <wne:hash wne:val="461539365"/>
  </wne:recipientData>
  <wne:recipientData>
    <wne:active wne:val="0"/>
    <wne:hash wne:val="-1831245430"/>
  </wne:recipientData>
  <wne:recipientData>
    <wne:active wne:val="0"/>
    <wne:hash wne:val="-665201910"/>
  </wne:recipientData>
  <wne:recipientData>
    <wne:active wne:val="0"/>
    <wne:hash wne:val="-2110498615"/>
  </wne:recipientData>
  <wne:recipientData>
    <wne:active wne:val="0"/>
    <wne:hash wne:val="410692127"/>
  </wne:recipientData>
  <wne:recipientData>
    <wne:active wne:val="0"/>
    <wne:hash wne:val="-2116675944"/>
  </wne:recipientData>
  <wne:recipientData>
    <wne:active wne:val="0"/>
    <wne:hash wne:val="2089214168"/>
  </wne:recipientData>
  <wne:recipientData>
    <wne:active wne:val="0"/>
    <wne:hash wne:val="-8819445"/>
  </wne:recipientData>
  <wne:recipientData>
    <wne:active wne:val="0"/>
    <wne:hash wne:val="-694914150"/>
  </wne:recipientData>
  <wne:recipientData>
    <wne:active wne:val="0"/>
    <wne:hash wne:val="104510314"/>
  </wne:recipientData>
  <wne:recipientData>
    <wne:active wne:val="0"/>
    <wne:hash wne:val="2000187955"/>
  </wne:recipientData>
  <wne:recipientData>
    <wne:active wne:val="0"/>
    <wne:hash wne:val="-1845338829"/>
  </wne:recipientData>
  <wne:recipientData>
    <wne:active wne:val="0"/>
    <wne:hash wne:val="489075051"/>
  </wne:recipientData>
  <wne:recipientData>
    <wne:active wne:val="0"/>
    <wne:hash wne:val="-1195478584"/>
  </wne:recipientData>
  <wne:recipientData>
    <wne:active wne:val="0"/>
    <wne:hash wne:val="410243406"/>
  </wne:recipientData>
  <wne:recipientData>
    <wne:active wne:val="0"/>
    <wne:hash wne:val="-1498325713"/>
  </wne:recipientData>
  <wne:recipientData>
    <wne:active wne:val="0"/>
    <wne:hash wne:val="-2075483250"/>
  </wne:recipientData>
  <wne:recipientData>
    <wne:active wne:val="0"/>
    <wne:hash wne:val="-1017248297"/>
  </wne:recipientData>
  <wne:recipientData>
    <wne:active wne:val="0"/>
    <wne:hash wne:val="149938614"/>
  </wne:recipientData>
  <wne:recipientData>
    <wne:active wne:val="0"/>
    <wne:hash wne:val="1199250286"/>
  </wne:recipientData>
  <wne:recipientData>
    <wne:active wne:val="0"/>
    <wne:hash wne:val="-2058736432"/>
  </wne:recipientData>
  <wne:recipientData>
    <wne:active wne:val="0"/>
    <wne:hash wne:val="1885642987"/>
  </wne:recipientData>
  <wne:recipientData>
    <wne:active wne:val="0"/>
    <wne:hash wne:val="1402041790"/>
  </wne:recipientData>
  <wne:recipientData>
    <wne:active wne:val="0"/>
    <wne:hash wne:val="678839787"/>
  </wne:recipientData>
  <wne:recipientData>
    <wne:active wne:val="0"/>
    <wne:hash wne:val="1624434456"/>
  </wne:recipientData>
  <wne:recipientData>
    <wne:active wne:val="0"/>
    <wne:hash wne:val="-1607798286"/>
  </wne:recipientData>
  <wne:recipientData>
    <wne:active wne:val="0"/>
    <wne:hash wne:val="1121827209"/>
  </wne:recipientData>
  <wne:recipientData>
    <wne:active wne:val="1"/>
    <wne:hash wne:val="-1111493986"/>
  </wne:recipientData>
  <wne:recipientData>
    <wne:active wne:val="0"/>
    <wne:hash wne:val="649883196"/>
  </wne:recipientData>
  <wne:recipientData>
    <wne:active wne:val="0"/>
    <wne:hash wne:val="99262377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enfbrusnvf01\redirect$\Mbeernaert\Documents\MEP_2018.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Location$` "/>
    <w:activeRecord w:val="35"/>
    <w:odso>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A6"/>
    <w:rsid w:val="00004C48"/>
    <w:rsid w:val="00016C5D"/>
    <w:rsid w:val="00024A10"/>
    <w:rsid w:val="00030FA4"/>
    <w:rsid w:val="00081FF4"/>
    <w:rsid w:val="000A097E"/>
    <w:rsid w:val="000A466E"/>
    <w:rsid w:val="000A5C56"/>
    <w:rsid w:val="000B220B"/>
    <w:rsid w:val="000B515A"/>
    <w:rsid w:val="00100BAA"/>
    <w:rsid w:val="001124BC"/>
    <w:rsid w:val="00181B10"/>
    <w:rsid w:val="001A166F"/>
    <w:rsid w:val="001F5BE0"/>
    <w:rsid w:val="001F6A81"/>
    <w:rsid w:val="0021074A"/>
    <w:rsid w:val="00212C38"/>
    <w:rsid w:val="0025236E"/>
    <w:rsid w:val="00271402"/>
    <w:rsid w:val="00273A1F"/>
    <w:rsid w:val="002A234B"/>
    <w:rsid w:val="002A7E85"/>
    <w:rsid w:val="002E10B8"/>
    <w:rsid w:val="00334B69"/>
    <w:rsid w:val="0033522E"/>
    <w:rsid w:val="003514BA"/>
    <w:rsid w:val="00370784"/>
    <w:rsid w:val="003B76F3"/>
    <w:rsid w:val="003E7224"/>
    <w:rsid w:val="003F0E29"/>
    <w:rsid w:val="0043696D"/>
    <w:rsid w:val="00450BB1"/>
    <w:rsid w:val="004749FC"/>
    <w:rsid w:val="00476E64"/>
    <w:rsid w:val="004E2A51"/>
    <w:rsid w:val="004E61D6"/>
    <w:rsid w:val="005030A9"/>
    <w:rsid w:val="00507E0C"/>
    <w:rsid w:val="00515315"/>
    <w:rsid w:val="00542808"/>
    <w:rsid w:val="005762E3"/>
    <w:rsid w:val="00584586"/>
    <w:rsid w:val="005A33DA"/>
    <w:rsid w:val="005A34BE"/>
    <w:rsid w:val="005B373A"/>
    <w:rsid w:val="005D24E1"/>
    <w:rsid w:val="005F5677"/>
    <w:rsid w:val="00621025"/>
    <w:rsid w:val="00624764"/>
    <w:rsid w:val="0065707A"/>
    <w:rsid w:val="00665A91"/>
    <w:rsid w:val="006A34F4"/>
    <w:rsid w:val="006C4201"/>
    <w:rsid w:val="00720526"/>
    <w:rsid w:val="00752F4A"/>
    <w:rsid w:val="00753BBD"/>
    <w:rsid w:val="00766AAB"/>
    <w:rsid w:val="00776672"/>
    <w:rsid w:val="007847C3"/>
    <w:rsid w:val="007878F3"/>
    <w:rsid w:val="007A6BA6"/>
    <w:rsid w:val="007B69CD"/>
    <w:rsid w:val="007E3B82"/>
    <w:rsid w:val="007F2213"/>
    <w:rsid w:val="0080512D"/>
    <w:rsid w:val="008344EF"/>
    <w:rsid w:val="00866F3B"/>
    <w:rsid w:val="008765BE"/>
    <w:rsid w:val="0088735D"/>
    <w:rsid w:val="008967E6"/>
    <w:rsid w:val="008A3190"/>
    <w:rsid w:val="008C302D"/>
    <w:rsid w:val="008D48D7"/>
    <w:rsid w:val="008F4461"/>
    <w:rsid w:val="00934EEB"/>
    <w:rsid w:val="00937417"/>
    <w:rsid w:val="00970F87"/>
    <w:rsid w:val="009A7A51"/>
    <w:rsid w:val="009C79BD"/>
    <w:rsid w:val="009F42EB"/>
    <w:rsid w:val="00A05DCE"/>
    <w:rsid w:val="00A0651E"/>
    <w:rsid w:val="00A236A6"/>
    <w:rsid w:val="00A772A5"/>
    <w:rsid w:val="00A97EEB"/>
    <w:rsid w:val="00AB6875"/>
    <w:rsid w:val="00AB7049"/>
    <w:rsid w:val="00B73E43"/>
    <w:rsid w:val="00B82D72"/>
    <w:rsid w:val="00BF6270"/>
    <w:rsid w:val="00C07062"/>
    <w:rsid w:val="00C32DB0"/>
    <w:rsid w:val="00C43C9C"/>
    <w:rsid w:val="00C5655A"/>
    <w:rsid w:val="00C65A6F"/>
    <w:rsid w:val="00C77722"/>
    <w:rsid w:val="00CB0F8D"/>
    <w:rsid w:val="00D06D48"/>
    <w:rsid w:val="00D21CEF"/>
    <w:rsid w:val="00D57144"/>
    <w:rsid w:val="00D62271"/>
    <w:rsid w:val="00D76129"/>
    <w:rsid w:val="00D87E8D"/>
    <w:rsid w:val="00DF69E9"/>
    <w:rsid w:val="00E21231"/>
    <w:rsid w:val="00E8150D"/>
    <w:rsid w:val="00E96863"/>
    <w:rsid w:val="00EA5E14"/>
    <w:rsid w:val="00EE37A2"/>
    <w:rsid w:val="00F03C8F"/>
    <w:rsid w:val="00F0484A"/>
    <w:rsid w:val="00F14486"/>
    <w:rsid w:val="00F706A2"/>
    <w:rsid w:val="00F74A8A"/>
    <w:rsid w:val="00FA3F51"/>
    <w:rsid w:val="00FA6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42753-2029-4EFC-ACB9-77A1491F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BalloonText">
    <w:name w:val="Balloon Text"/>
    <w:basedOn w:val="Normal"/>
    <w:link w:val="BalloonTextChar"/>
    <w:uiPriority w:val="99"/>
    <w:semiHidden/>
    <w:unhideWhenUsed/>
    <w:rsid w:val="007A6B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BA6"/>
    <w:rPr>
      <w:rFonts w:ascii="Segoe UI" w:hAnsi="Segoe UI" w:cs="Segoe UI"/>
      <w:sz w:val="18"/>
      <w:szCs w:val="18"/>
    </w:rPr>
  </w:style>
  <w:style w:type="character" w:styleId="PlaceholderText">
    <w:name w:val="Placeholder Text"/>
    <w:basedOn w:val="DefaultParagraphFont"/>
    <w:uiPriority w:val="99"/>
    <w:semiHidden/>
    <w:rsid w:val="003E7224"/>
    <w:rPr>
      <w:color w:val="808080"/>
    </w:rPr>
  </w:style>
  <w:style w:type="character" w:styleId="Hyperlink">
    <w:name w:val="Hyperlink"/>
    <w:basedOn w:val="DefaultParagraphFont"/>
    <w:uiPriority w:val="99"/>
    <w:unhideWhenUsed/>
    <w:rsid w:val="00752F4A"/>
    <w:rPr>
      <w:color w:val="0563C1" w:themeColor="hyperlink"/>
      <w:u w:val="single"/>
    </w:rPr>
  </w:style>
  <w:style w:type="paragraph" w:styleId="Header">
    <w:name w:val="header"/>
    <w:basedOn w:val="Normal"/>
    <w:link w:val="HeaderChar"/>
    <w:uiPriority w:val="99"/>
    <w:unhideWhenUsed/>
    <w:rsid w:val="005A34BE"/>
    <w:pPr>
      <w:tabs>
        <w:tab w:val="center" w:pos="4513"/>
        <w:tab w:val="right" w:pos="9026"/>
      </w:tabs>
    </w:pPr>
  </w:style>
  <w:style w:type="character" w:customStyle="1" w:styleId="HeaderChar">
    <w:name w:val="Header Char"/>
    <w:basedOn w:val="DefaultParagraphFont"/>
    <w:link w:val="Header"/>
    <w:uiPriority w:val="99"/>
    <w:rsid w:val="005A34BE"/>
    <w:rPr>
      <w:rFonts w:ascii="Times New Roman" w:hAnsi="Times New Roman"/>
      <w:sz w:val="24"/>
      <w:szCs w:val="24"/>
    </w:rPr>
  </w:style>
  <w:style w:type="paragraph" w:styleId="Footer">
    <w:name w:val="footer"/>
    <w:basedOn w:val="Normal"/>
    <w:link w:val="FooterChar"/>
    <w:uiPriority w:val="99"/>
    <w:unhideWhenUsed/>
    <w:rsid w:val="005A34BE"/>
    <w:pPr>
      <w:tabs>
        <w:tab w:val="center" w:pos="4513"/>
        <w:tab w:val="right" w:pos="9026"/>
      </w:tabs>
    </w:pPr>
  </w:style>
  <w:style w:type="character" w:customStyle="1" w:styleId="FooterChar">
    <w:name w:val="Footer Char"/>
    <w:basedOn w:val="DefaultParagraphFont"/>
    <w:link w:val="Footer"/>
    <w:uiPriority w:val="99"/>
    <w:rsid w:val="005A34BE"/>
    <w:rPr>
      <w:rFonts w:ascii="Times New Roman" w:hAnsi="Times New Roman"/>
      <w:sz w:val="24"/>
      <w:szCs w:val="24"/>
    </w:rPr>
  </w:style>
  <w:style w:type="paragraph" w:styleId="HTMLPreformatted">
    <w:name w:val="HTML Preformatted"/>
    <w:basedOn w:val="Normal"/>
    <w:link w:val="HTMLPreformattedChar"/>
    <w:uiPriority w:val="99"/>
    <w:semiHidden/>
    <w:unhideWhenUsed/>
    <w:rsid w:val="00AB6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B6875"/>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08315">
      <w:bodyDiv w:val="1"/>
      <w:marLeft w:val="0"/>
      <w:marRight w:val="0"/>
      <w:marTop w:val="0"/>
      <w:marBottom w:val="0"/>
      <w:divBdr>
        <w:top w:val="none" w:sz="0" w:space="0" w:color="auto"/>
        <w:left w:val="none" w:sz="0" w:space="0" w:color="auto"/>
        <w:bottom w:val="none" w:sz="0" w:space="0" w:color="auto"/>
        <w:right w:val="none" w:sz="0" w:space="0" w:color="auto"/>
      </w:divBdr>
    </w:div>
    <w:div w:id="586154504">
      <w:bodyDiv w:val="1"/>
      <w:marLeft w:val="0"/>
      <w:marRight w:val="0"/>
      <w:marTop w:val="0"/>
      <w:marBottom w:val="0"/>
      <w:divBdr>
        <w:top w:val="none" w:sz="0" w:space="0" w:color="auto"/>
        <w:left w:val="none" w:sz="0" w:space="0" w:color="auto"/>
        <w:bottom w:val="none" w:sz="0" w:space="0" w:color="auto"/>
        <w:right w:val="none" w:sz="0" w:space="0" w:color="auto"/>
      </w:divBdr>
    </w:div>
    <w:div w:id="725229047">
      <w:bodyDiv w:val="1"/>
      <w:marLeft w:val="0"/>
      <w:marRight w:val="0"/>
      <w:marTop w:val="0"/>
      <w:marBottom w:val="0"/>
      <w:divBdr>
        <w:top w:val="none" w:sz="0" w:space="0" w:color="auto"/>
        <w:left w:val="none" w:sz="0" w:space="0" w:color="auto"/>
        <w:bottom w:val="none" w:sz="0" w:space="0" w:color="auto"/>
        <w:right w:val="none" w:sz="0" w:space="0" w:color="auto"/>
      </w:divBdr>
    </w:div>
    <w:div w:id="773090216">
      <w:bodyDiv w:val="1"/>
      <w:marLeft w:val="0"/>
      <w:marRight w:val="0"/>
      <w:marTop w:val="0"/>
      <w:marBottom w:val="0"/>
      <w:divBdr>
        <w:top w:val="none" w:sz="0" w:space="0" w:color="auto"/>
        <w:left w:val="none" w:sz="0" w:space="0" w:color="auto"/>
        <w:bottom w:val="none" w:sz="0" w:space="0" w:color="auto"/>
        <w:right w:val="none" w:sz="0" w:space="0" w:color="auto"/>
      </w:divBdr>
      <w:divsChild>
        <w:div w:id="248121549">
          <w:marLeft w:val="0"/>
          <w:marRight w:val="0"/>
          <w:marTop w:val="0"/>
          <w:marBottom w:val="0"/>
          <w:divBdr>
            <w:top w:val="none" w:sz="0" w:space="0" w:color="auto"/>
            <w:left w:val="none" w:sz="0" w:space="0" w:color="auto"/>
            <w:bottom w:val="none" w:sz="0" w:space="0" w:color="auto"/>
            <w:right w:val="none" w:sz="0" w:space="0" w:color="auto"/>
          </w:divBdr>
          <w:divsChild>
            <w:div w:id="2102872873">
              <w:marLeft w:val="0"/>
              <w:marRight w:val="0"/>
              <w:marTop w:val="0"/>
              <w:marBottom w:val="0"/>
              <w:divBdr>
                <w:top w:val="none" w:sz="0" w:space="0" w:color="auto"/>
                <w:left w:val="none" w:sz="0" w:space="0" w:color="auto"/>
                <w:bottom w:val="none" w:sz="0" w:space="0" w:color="auto"/>
                <w:right w:val="none" w:sz="0" w:space="0" w:color="auto"/>
              </w:divBdr>
              <w:divsChild>
                <w:div w:id="1973052299">
                  <w:marLeft w:val="0"/>
                  <w:marRight w:val="0"/>
                  <w:marTop w:val="0"/>
                  <w:marBottom w:val="0"/>
                  <w:divBdr>
                    <w:top w:val="none" w:sz="0" w:space="0" w:color="auto"/>
                    <w:left w:val="none" w:sz="0" w:space="0" w:color="auto"/>
                    <w:bottom w:val="none" w:sz="0" w:space="0" w:color="auto"/>
                    <w:right w:val="none" w:sz="0" w:space="0" w:color="auto"/>
                  </w:divBdr>
                  <w:divsChild>
                    <w:div w:id="843976454">
                      <w:marLeft w:val="0"/>
                      <w:marRight w:val="0"/>
                      <w:marTop w:val="0"/>
                      <w:marBottom w:val="0"/>
                      <w:divBdr>
                        <w:top w:val="none" w:sz="0" w:space="0" w:color="auto"/>
                        <w:left w:val="none" w:sz="0" w:space="0" w:color="auto"/>
                        <w:bottom w:val="none" w:sz="0" w:space="0" w:color="auto"/>
                        <w:right w:val="none" w:sz="0" w:space="0" w:color="auto"/>
                      </w:divBdr>
                      <w:divsChild>
                        <w:div w:id="1137183602">
                          <w:marLeft w:val="0"/>
                          <w:marRight w:val="0"/>
                          <w:marTop w:val="0"/>
                          <w:marBottom w:val="0"/>
                          <w:divBdr>
                            <w:top w:val="none" w:sz="0" w:space="0" w:color="auto"/>
                            <w:left w:val="none" w:sz="0" w:space="0" w:color="auto"/>
                            <w:bottom w:val="none" w:sz="0" w:space="0" w:color="auto"/>
                            <w:right w:val="none" w:sz="0" w:space="0" w:color="auto"/>
                          </w:divBdr>
                          <w:divsChild>
                            <w:div w:id="697968911">
                              <w:marLeft w:val="2070"/>
                              <w:marRight w:val="3960"/>
                              <w:marTop w:val="0"/>
                              <w:marBottom w:val="0"/>
                              <w:divBdr>
                                <w:top w:val="none" w:sz="0" w:space="0" w:color="auto"/>
                                <w:left w:val="none" w:sz="0" w:space="0" w:color="auto"/>
                                <w:bottom w:val="none" w:sz="0" w:space="0" w:color="auto"/>
                                <w:right w:val="none" w:sz="0" w:space="0" w:color="auto"/>
                              </w:divBdr>
                              <w:divsChild>
                                <w:div w:id="1073890750">
                                  <w:marLeft w:val="0"/>
                                  <w:marRight w:val="0"/>
                                  <w:marTop w:val="0"/>
                                  <w:marBottom w:val="0"/>
                                  <w:divBdr>
                                    <w:top w:val="none" w:sz="0" w:space="0" w:color="auto"/>
                                    <w:left w:val="none" w:sz="0" w:space="0" w:color="auto"/>
                                    <w:bottom w:val="none" w:sz="0" w:space="0" w:color="auto"/>
                                    <w:right w:val="none" w:sz="0" w:space="0" w:color="auto"/>
                                  </w:divBdr>
                                  <w:divsChild>
                                    <w:div w:id="1313102926">
                                      <w:marLeft w:val="0"/>
                                      <w:marRight w:val="0"/>
                                      <w:marTop w:val="0"/>
                                      <w:marBottom w:val="0"/>
                                      <w:divBdr>
                                        <w:top w:val="none" w:sz="0" w:space="0" w:color="auto"/>
                                        <w:left w:val="none" w:sz="0" w:space="0" w:color="auto"/>
                                        <w:bottom w:val="none" w:sz="0" w:space="0" w:color="auto"/>
                                        <w:right w:val="none" w:sz="0" w:space="0" w:color="auto"/>
                                      </w:divBdr>
                                      <w:divsChild>
                                        <w:div w:id="1613129624">
                                          <w:marLeft w:val="0"/>
                                          <w:marRight w:val="0"/>
                                          <w:marTop w:val="0"/>
                                          <w:marBottom w:val="0"/>
                                          <w:divBdr>
                                            <w:top w:val="none" w:sz="0" w:space="0" w:color="auto"/>
                                            <w:left w:val="none" w:sz="0" w:space="0" w:color="auto"/>
                                            <w:bottom w:val="none" w:sz="0" w:space="0" w:color="auto"/>
                                            <w:right w:val="none" w:sz="0" w:space="0" w:color="auto"/>
                                          </w:divBdr>
                                          <w:divsChild>
                                            <w:div w:id="1386366386">
                                              <w:marLeft w:val="0"/>
                                              <w:marRight w:val="0"/>
                                              <w:marTop w:val="90"/>
                                              <w:marBottom w:val="0"/>
                                              <w:divBdr>
                                                <w:top w:val="none" w:sz="0" w:space="0" w:color="auto"/>
                                                <w:left w:val="none" w:sz="0" w:space="0" w:color="auto"/>
                                                <w:bottom w:val="none" w:sz="0" w:space="0" w:color="auto"/>
                                                <w:right w:val="none" w:sz="0" w:space="0" w:color="auto"/>
                                              </w:divBdr>
                                              <w:divsChild>
                                                <w:div w:id="1191258707">
                                                  <w:marLeft w:val="0"/>
                                                  <w:marRight w:val="0"/>
                                                  <w:marTop w:val="0"/>
                                                  <w:marBottom w:val="0"/>
                                                  <w:divBdr>
                                                    <w:top w:val="none" w:sz="0" w:space="0" w:color="auto"/>
                                                    <w:left w:val="none" w:sz="0" w:space="0" w:color="auto"/>
                                                    <w:bottom w:val="none" w:sz="0" w:space="0" w:color="auto"/>
                                                    <w:right w:val="none" w:sz="0" w:space="0" w:color="auto"/>
                                                  </w:divBdr>
                                                  <w:divsChild>
                                                    <w:div w:id="1730152964">
                                                      <w:marLeft w:val="0"/>
                                                      <w:marRight w:val="0"/>
                                                      <w:marTop w:val="0"/>
                                                      <w:marBottom w:val="405"/>
                                                      <w:divBdr>
                                                        <w:top w:val="none" w:sz="0" w:space="0" w:color="auto"/>
                                                        <w:left w:val="none" w:sz="0" w:space="0" w:color="auto"/>
                                                        <w:bottom w:val="none" w:sz="0" w:space="0" w:color="auto"/>
                                                        <w:right w:val="none" w:sz="0" w:space="0" w:color="auto"/>
                                                      </w:divBdr>
                                                      <w:divsChild>
                                                        <w:div w:id="1669092197">
                                                          <w:marLeft w:val="0"/>
                                                          <w:marRight w:val="0"/>
                                                          <w:marTop w:val="0"/>
                                                          <w:marBottom w:val="0"/>
                                                          <w:divBdr>
                                                            <w:top w:val="none" w:sz="0" w:space="0" w:color="auto"/>
                                                            <w:left w:val="none" w:sz="0" w:space="0" w:color="auto"/>
                                                            <w:bottom w:val="none" w:sz="0" w:space="0" w:color="auto"/>
                                                            <w:right w:val="none" w:sz="0" w:space="0" w:color="auto"/>
                                                          </w:divBdr>
                                                          <w:divsChild>
                                                            <w:div w:id="507017307">
                                                              <w:marLeft w:val="0"/>
                                                              <w:marRight w:val="0"/>
                                                              <w:marTop w:val="0"/>
                                                              <w:marBottom w:val="0"/>
                                                              <w:divBdr>
                                                                <w:top w:val="none" w:sz="0" w:space="0" w:color="auto"/>
                                                                <w:left w:val="none" w:sz="0" w:space="0" w:color="auto"/>
                                                                <w:bottom w:val="none" w:sz="0" w:space="0" w:color="auto"/>
                                                                <w:right w:val="none" w:sz="0" w:space="0" w:color="auto"/>
                                                              </w:divBdr>
                                                              <w:divsChild>
                                                                <w:div w:id="843593439">
                                                                  <w:marLeft w:val="0"/>
                                                                  <w:marRight w:val="0"/>
                                                                  <w:marTop w:val="0"/>
                                                                  <w:marBottom w:val="0"/>
                                                                  <w:divBdr>
                                                                    <w:top w:val="none" w:sz="0" w:space="0" w:color="auto"/>
                                                                    <w:left w:val="none" w:sz="0" w:space="0" w:color="auto"/>
                                                                    <w:bottom w:val="none" w:sz="0" w:space="0" w:color="auto"/>
                                                                    <w:right w:val="none" w:sz="0" w:space="0" w:color="auto"/>
                                                                  </w:divBdr>
                                                                  <w:divsChild>
                                                                    <w:div w:id="452940170">
                                                                      <w:marLeft w:val="0"/>
                                                                      <w:marRight w:val="0"/>
                                                                      <w:marTop w:val="0"/>
                                                                      <w:marBottom w:val="0"/>
                                                                      <w:divBdr>
                                                                        <w:top w:val="none" w:sz="0" w:space="0" w:color="auto"/>
                                                                        <w:left w:val="none" w:sz="0" w:space="0" w:color="auto"/>
                                                                        <w:bottom w:val="none" w:sz="0" w:space="0" w:color="auto"/>
                                                                        <w:right w:val="none" w:sz="0" w:space="0" w:color="auto"/>
                                                                      </w:divBdr>
                                                                      <w:divsChild>
                                                                        <w:div w:id="1729649287">
                                                                          <w:marLeft w:val="0"/>
                                                                          <w:marRight w:val="0"/>
                                                                          <w:marTop w:val="0"/>
                                                                          <w:marBottom w:val="0"/>
                                                                          <w:divBdr>
                                                                            <w:top w:val="none" w:sz="0" w:space="0" w:color="auto"/>
                                                                            <w:left w:val="none" w:sz="0" w:space="0" w:color="auto"/>
                                                                            <w:bottom w:val="none" w:sz="0" w:space="0" w:color="auto"/>
                                                                            <w:right w:val="none" w:sz="0" w:space="0" w:color="auto"/>
                                                                          </w:divBdr>
                                                                          <w:divsChild>
                                                                            <w:div w:id="2054035043">
                                                                              <w:marLeft w:val="0"/>
                                                                              <w:marRight w:val="0"/>
                                                                              <w:marTop w:val="0"/>
                                                                              <w:marBottom w:val="0"/>
                                                                              <w:divBdr>
                                                                                <w:top w:val="none" w:sz="0" w:space="0" w:color="auto"/>
                                                                                <w:left w:val="none" w:sz="0" w:space="0" w:color="auto"/>
                                                                                <w:bottom w:val="none" w:sz="0" w:space="0" w:color="auto"/>
                                                                                <w:right w:val="none" w:sz="0" w:space="0" w:color="auto"/>
                                                                              </w:divBdr>
                                                                              <w:divsChild>
                                                                                <w:div w:id="843591660">
                                                                                  <w:marLeft w:val="0"/>
                                                                                  <w:marRight w:val="0"/>
                                                                                  <w:marTop w:val="0"/>
                                                                                  <w:marBottom w:val="0"/>
                                                                                  <w:divBdr>
                                                                                    <w:top w:val="none" w:sz="0" w:space="0" w:color="auto"/>
                                                                                    <w:left w:val="none" w:sz="0" w:space="0" w:color="auto"/>
                                                                                    <w:bottom w:val="none" w:sz="0" w:space="0" w:color="auto"/>
                                                                                    <w:right w:val="none" w:sz="0" w:space="0" w:color="auto"/>
                                                                                  </w:divBdr>
                                                                                  <w:divsChild>
                                                                                    <w:div w:id="350885484">
                                                                                      <w:marLeft w:val="0"/>
                                                                                      <w:marRight w:val="0"/>
                                                                                      <w:marTop w:val="0"/>
                                                                                      <w:marBottom w:val="0"/>
                                                                                      <w:divBdr>
                                                                                        <w:top w:val="none" w:sz="0" w:space="0" w:color="auto"/>
                                                                                        <w:left w:val="none" w:sz="0" w:space="0" w:color="auto"/>
                                                                                        <w:bottom w:val="none" w:sz="0" w:space="0" w:color="auto"/>
                                                                                        <w:right w:val="none" w:sz="0" w:space="0" w:color="auto"/>
                                                                                      </w:divBdr>
                                                                                      <w:divsChild>
                                                                                        <w:div w:id="89574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4787144">
      <w:bodyDiv w:val="1"/>
      <w:marLeft w:val="0"/>
      <w:marRight w:val="0"/>
      <w:marTop w:val="0"/>
      <w:marBottom w:val="0"/>
      <w:divBdr>
        <w:top w:val="none" w:sz="0" w:space="0" w:color="auto"/>
        <w:left w:val="none" w:sz="0" w:space="0" w:color="auto"/>
        <w:bottom w:val="none" w:sz="0" w:space="0" w:color="auto"/>
        <w:right w:val="none" w:sz="0" w:space="0" w:color="auto"/>
      </w:divBdr>
    </w:div>
    <w:div w:id="1401252438">
      <w:bodyDiv w:val="1"/>
      <w:marLeft w:val="0"/>
      <w:marRight w:val="0"/>
      <w:marTop w:val="0"/>
      <w:marBottom w:val="0"/>
      <w:divBdr>
        <w:top w:val="none" w:sz="0" w:space="0" w:color="auto"/>
        <w:left w:val="none" w:sz="0" w:space="0" w:color="auto"/>
        <w:bottom w:val="none" w:sz="0" w:space="0" w:color="auto"/>
        <w:right w:val="none" w:sz="0" w:space="0" w:color="auto"/>
      </w:divBdr>
    </w:div>
    <w:div w:id="1646280450">
      <w:bodyDiv w:val="1"/>
      <w:marLeft w:val="0"/>
      <w:marRight w:val="0"/>
      <w:marTop w:val="0"/>
      <w:marBottom w:val="0"/>
      <w:divBdr>
        <w:top w:val="none" w:sz="0" w:space="0" w:color="auto"/>
        <w:left w:val="none" w:sz="0" w:space="0" w:color="auto"/>
        <w:bottom w:val="none" w:sz="0" w:space="0" w:color="auto"/>
        <w:right w:val="none" w:sz="0" w:space="0" w:color="auto"/>
      </w:divBdr>
    </w:div>
    <w:div w:id="1771854258">
      <w:bodyDiv w:val="1"/>
      <w:marLeft w:val="0"/>
      <w:marRight w:val="0"/>
      <w:marTop w:val="0"/>
      <w:marBottom w:val="0"/>
      <w:divBdr>
        <w:top w:val="none" w:sz="0" w:space="0" w:color="auto"/>
        <w:left w:val="none" w:sz="0" w:space="0" w:color="auto"/>
        <w:bottom w:val="none" w:sz="0" w:space="0" w:color="auto"/>
        <w:right w:val="none" w:sz="0" w:space="0" w:color="auto"/>
      </w:divBdr>
    </w:div>
    <w:div w:id="198554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F241FF53-C671-4B54-B0EB-A532AEAC5C4B}"/>
      </w:docPartPr>
      <w:docPartBody>
        <w:p w:rsidR="00C63653" w:rsidRDefault="00C63653">
          <w:r w:rsidRPr="00080EC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53"/>
    <w:rsid w:val="003F422B"/>
    <w:rsid w:val="00C63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6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B27426-BF62-4048-A175-836C7921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BEERNAERT Marc</dc:creator>
  <cp:keywords/>
  <dc:description/>
  <cp:lastModifiedBy>BEERNAERT Marc</cp:lastModifiedBy>
  <cp:revision>2</cp:revision>
  <cp:lastPrinted>2019-06-27T10:00:00Z</cp:lastPrinted>
  <dcterms:created xsi:type="dcterms:W3CDTF">2025-04-29T07:59:00Z</dcterms:created>
  <dcterms:modified xsi:type="dcterms:W3CDTF">2025-04-29T07:59:00Z</dcterms:modified>
</cp:coreProperties>
</file>